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6E7" w:rsidRDefault="00B106E7" w:rsidP="00B106E7">
      <w:pPr>
        <w:tabs>
          <w:tab w:val="left" w:pos="284"/>
          <w:tab w:val="left" w:pos="1134"/>
        </w:tabs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ПОЯСНИТЕЛЬНАЯ ЗАПИСКА</w:t>
      </w:r>
      <w:r w:rsidRPr="00111AAB">
        <w:rPr>
          <w:b/>
          <w:bCs/>
          <w:sz w:val="24"/>
          <w:szCs w:val="24"/>
          <w:lang w:val="ru-RU"/>
        </w:rPr>
        <w:t xml:space="preserve"> </w:t>
      </w:r>
      <w:r w:rsidRPr="00630385">
        <w:rPr>
          <w:b/>
          <w:bCs/>
          <w:sz w:val="24"/>
          <w:szCs w:val="24"/>
          <w:lang w:val="ru-RU"/>
        </w:rPr>
        <w:t>РАБОЧ</w:t>
      </w:r>
      <w:r>
        <w:rPr>
          <w:b/>
          <w:bCs/>
          <w:sz w:val="24"/>
          <w:szCs w:val="24"/>
          <w:lang w:val="ru-RU"/>
        </w:rPr>
        <w:t>ЕЙ</w:t>
      </w:r>
      <w:r w:rsidRPr="00630385">
        <w:rPr>
          <w:b/>
          <w:bCs/>
          <w:sz w:val="24"/>
          <w:szCs w:val="24"/>
          <w:lang w:val="ru-RU"/>
        </w:rPr>
        <w:t xml:space="preserve"> ПРОГРАММ</w:t>
      </w:r>
      <w:r>
        <w:rPr>
          <w:b/>
          <w:bCs/>
          <w:sz w:val="24"/>
          <w:szCs w:val="24"/>
          <w:lang w:val="ru-RU"/>
        </w:rPr>
        <w:t>Ы</w:t>
      </w:r>
      <w:r w:rsidRPr="00630385">
        <w:rPr>
          <w:b/>
          <w:bCs/>
          <w:sz w:val="24"/>
          <w:szCs w:val="24"/>
          <w:lang w:val="ru-RU"/>
        </w:rPr>
        <w:t xml:space="preserve"> КУРСА ВНЕУРОЧНОЙ ДЕЯТЕЛЬНОСТИ «ЭКОЛОГИ</w:t>
      </w:r>
      <w:r>
        <w:rPr>
          <w:b/>
          <w:bCs/>
          <w:sz w:val="24"/>
          <w:szCs w:val="24"/>
          <w:lang w:val="ru-RU"/>
        </w:rPr>
        <w:t>ЧЕСКИЙ ОБРАЗ ЖИЗНИ</w:t>
      </w:r>
      <w:r w:rsidRPr="00630385">
        <w:rPr>
          <w:b/>
          <w:bCs/>
          <w:sz w:val="24"/>
          <w:szCs w:val="24"/>
          <w:lang w:val="ru-RU"/>
        </w:rPr>
        <w:t>»</w:t>
      </w:r>
      <w:r>
        <w:rPr>
          <w:b/>
          <w:bCs/>
          <w:sz w:val="24"/>
          <w:szCs w:val="24"/>
          <w:lang w:val="ru-RU"/>
        </w:rPr>
        <w:t>.</w:t>
      </w:r>
    </w:p>
    <w:p w:rsidR="00B106E7" w:rsidRDefault="00B106E7" w:rsidP="00B106E7">
      <w:pPr>
        <w:tabs>
          <w:tab w:val="left" w:pos="284"/>
          <w:tab w:val="left" w:pos="1134"/>
        </w:tabs>
        <w:jc w:val="center"/>
        <w:rPr>
          <w:b/>
          <w:bCs/>
          <w:sz w:val="24"/>
          <w:szCs w:val="24"/>
          <w:lang w:val="ru-RU"/>
        </w:rPr>
      </w:pPr>
    </w:p>
    <w:p w:rsidR="00B106E7" w:rsidRPr="00630385" w:rsidRDefault="00B106E7" w:rsidP="00B106E7">
      <w:pPr>
        <w:shd w:val="clear" w:color="auto" w:fill="FFFFFF"/>
        <w:tabs>
          <w:tab w:val="left" w:pos="284"/>
        </w:tabs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ab/>
      </w:r>
      <w:r w:rsidRPr="00630385">
        <w:rPr>
          <w:rFonts w:eastAsia="Times New Roman"/>
          <w:sz w:val="24"/>
          <w:szCs w:val="24"/>
          <w:lang w:val="ru-RU" w:eastAsia="ru-RU"/>
        </w:rPr>
        <w:t xml:space="preserve">Программа курса </w:t>
      </w:r>
      <w:r>
        <w:rPr>
          <w:rFonts w:eastAsia="Times New Roman"/>
          <w:sz w:val="24"/>
          <w:szCs w:val="24"/>
          <w:lang w:val="ru-RU" w:eastAsia="ru-RU"/>
        </w:rPr>
        <w:t xml:space="preserve">внеурочной деятельности </w:t>
      </w:r>
      <w:r w:rsidRPr="00630385">
        <w:rPr>
          <w:rFonts w:eastAsia="Times New Roman"/>
          <w:sz w:val="24"/>
          <w:szCs w:val="24"/>
          <w:lang w:val="ru-RU" w:eastAsia="ru-RU"/>
        </w:rPr>
        <w:t>«Экологи</w:t>
      </w:r>
      <w:r>
        <w:rPr>
          <w:rFonts w:eastAsia="Times New Roman"/>
          <w:sz w:val="24"/>
          <w:szCs w:val="24"/>
          <w:lang w:val="ru-RU" w:eastAsia="ru-RU"/>
        </w:rPr>
        <w:t xml:space="preserve">ческий образ </w:t>
      </w:r>
      <w:proofErr w:type="spellStart"/>
      <w:r>
        <w:rPr>
          <w:rFonts w:eastAsia="Times New Roman"/>
          <w:sz w:val="24"/>
          <w:szCs w:val="24"/>
          <w:lang w:val="ru-RU" w:eastAsia="ru-RU"/>
        </w:rPr>
        <w:t>жизни</w:t>
      </w:r>
      <w:r w:rsidRPr="00630385">
        <w:rPr>
          <w:rFonts w:eastAsia="Times New Roman"/>
          <w:sz w:val="24"/>
          <w:szCs w:val="24"/>
          <w:lang w:val="ru-RU" w:eastAsia="ru-RU"/>
        </w:rPr>
        <w:t>я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>» для 5</w:t>
      </w:r>
      <w:r w:rsidR="002A4295">
        <w:rPr>
          <w:rFonts w:eastAsia="Times New Roman"/>
          <w:sz w:val="24"/>
          <w:szCs w:val="24"/>
          <w:lang w:val="ru-RU" w:eastAsia="ru-RU"/>
        </w:rPr>
        <w:t xml:space="preserve">-8 </w:t>
      </w:r>
      <w:r w:rsidRPr="00630385">
        <w:rPr>
          <w:rFonts w:eastAsia="Times New Roman"/>
          <w:sz w:val="24"/>
          <w:szCs w:val="24"/>
          <w:lang w:val="ru-RU" w:eastAsia="ru-RU"/>
        </w:rPr>
        <w:t>классов построена с учетом возрастных особенностей детей на основе планомерного и преемственного формирования и развития биологических и экологических понятий, усвоения ведущих экологических идей и научных фактов.</w:t>
      </w:r>
    </w:p>
    <w:p w:rsidR="00B106E7" w:rsidRDefault="00B106E7" w:rsidP="00B106E7">
      <w:pPr>
        <w:shd w:val="clear" w:color="auto" w:fill="FFFFFF"/>
        <w:tabs>
          <w:tab w:val="left" w:pos="284"/>
        </w:tabs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Программа внеурочной деятельности по реализации ФГОС ООО «Экология»</w:t>
      </w:r>
      <w:r>
        <w:rPr>
          <w:rFonts w:eastAsia="Times New Roman"/>
          <w:sz w:val="24"/>
          <w:szCs w:val="24"/>
          <w:lang w:val="ru-RU" w:eastAsia="ru-RU"/>
        </w:rPr>
        <w:t xml:space="preserve"> </w:t>
      </w:r>
      <w:r w:rsidRPr="00630385">
        <w:rPr>
          <w:rFonts w:eastAsia="Times New Roman"/>
          <w:sz w:val="24"/>
          <w:szCs w:val="24"/>
          <w:lang w:val="ru-RU" w:eastAsia="ru-RU"/>
        </w:rPr>
        <w:t xml:space="preserve">разработана с учетом типа и вида образовательного учреждения, образовательных потребностей и запросов обучающихся. </w:t>
      </w:r>
    </w:p>
    <w:p w:rsidR="00B106E7" w:rsidRPr="00630385" w:rsidRDefault="00B106E7" w:rsidP="00B106E7">
      <w:pPr>
        <w:shd w:val="clear" w:color="auto" w:fill="FFFFFF"/>
        <w:tabs>
          <w:tab w:val="left" w:pos="284"/>
        </w:tabs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   </w:t>
      </w:r>
      <w:r w:rsidRPr="00630385">
        <w:rPr>
          <w:rFonts w:eastAsia="Times New Roman"/>
          <w:sz w:val="24"/>
          <w:szCs w:val="24"/>
          <w:lang w:val="ru-RU" w:eastAsia="ru-RU"/>
        </w:rPr>
        <w:t>Данная программа направлена на развитие потенциальных возможностей каждого ученика, сохранение и укрепление здоровья, внедрение исследовательских технологий, обеспечение доступности, эффективности и нового качества экологического образования учащихся в соответствии с ФГОС</w:t>
      </w:r>
      <w:r>
        <w:rPr>
          <w:rFonts w:eastAsia="Times New Roman"/>
          <w:sz w:val="24"/>
          <w:szCs w:val="24"/>
          <w:lang w:val="ru-RU" w:eastAsia="ru-RU"/>
        </w:rPr>
        <w:t xml:space="preserve"> ООО</w:t>
      </w:r>
      <w:r w:rsidRPr="00630385">
        <w:rPr>
          <w:rFonts w:eastAsia="Times New Roman"/>
          <w:sz w:val="24"/>
          <w:szCs w:val="24"/>
          <w:lang w:val="ru-RU" w:eastAsia="ru-RU"/>
        </w:rPr>
        <w:t>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 xml:space="preserve">Программа разработана на основе нормативно-правовой документации, регламентирующей деятельность ОО, и направлена на обеспечение условий для развития личностных особенностей обучающихся. Структура программы соответствует требованиям ФГОС. Она включает пояснительную записку, </w:t>
      </w:r>
      <w:r>
        <w:rPr>
          <w:rFonts w:eastAsia="Times New Roman"/>
          <w:sz w:val="24"/>
          <w:szCs w:val="24"/>
          <w:lang w:val="ru-RU" w:eastAsia="ru-RU"/>
        </w:rPr>
        <w:t xml:space="preserve">содержание программы, </w:t>
      </w:r>
      <w:r w:rsidRPr="00630385">
        <w:rPr>
          <w:rFonts w:eastAsia="Times New Roman"/>
          <w:sz w:val="24"/>
          <w:szCs w:val="24"/>
          <w:lang w:val="ru-RU" w:eastAsia="ru-RU"/>
        </w:rPr>
        <w:t>планируемые результаты освоения обучающимися программы. Программа содержит описание ценностных ориентиров, характеристики личностных, регулятивных, познавательных, коммуникативных универсальных учебных действий обучающихся, а также механизмы их формирования во внеурочной деятельности.</w:t>
      </w:r>
    </w:p>
    <w:p w:rsidR="00B106E7" w:rsidRPr="006C033A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C033A">
        <w:rPr>
          <w:rFonts w:eastAsia="Times New Roman"/>
          <w:b/>
          <w:bCs/>
          <w:sz w:val="24"/>
          <w:szCs w:val="24"/>
          <w:lang w:val="ru-RU" w:eastAsia="ru-RU"/>
        </w:rPr>
        <w:t>Общая характеристика учебного предмета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C033A">
        <w:rPr>
          <w:rFonts w:eastAsia="Times New Roman"/>
          <w:sz w:val="24"/>
          <w:szCs w:val="24"/>
          <w:lang w:val="ru-RU" w:eastAsia="ru-RU"/>
        </w:rPr>
        <w:t xml:space="preserve">Согласно действующему учебному плану предусмотрено на </w:t>
      </w:r>
      <w:r w:rsidR="002A4295">
        <w:rPr>
          <w:rFonts w:eastAsia="Times New Roman"/>
          <w:sz w:val="24"/>
          <w:szCs w:val="24"/>
          <w:lang w:val="ru-RU" w:eastAsia="ru-RU"/>
        </w:rPr>
        <w:t>данный курс в 5-8</w:t>
      </w:r>
      <w:r w:rsidRPr="006C033A">
        <w:rPr>
          <w:rFonts w:eastAsia="Times New Roman"/>
          <w:sz w:val="24"/>
          <w:szCs w:val="24"/>
          <w:lang w:val="ru-RU" w:eastAsia="ru-RU"/>
        </w:rPr>
        <w:t xml:space="preserve"> классах в объеме</w:t>
      </w:r>
      <w:r w:rsidRPr="006C033A">
        <w:rPr>
          <w:rFonts w:eastAsia="Times New Roman"/>
          <w:sz w:val="24"/>
          <w:szCs w:val="24"/>
          <w:lang w:eastAsia="ru-RU"/>
        </w:rPr>
        <w:t> </w:t>
      </w:r>
      <w:r w:rsidRPr="006C033A">
        <w:rPr>
          <w:rFonts w:eastAsia="Times New Roman"/>
          <w:b/>
          <w:bCs/>
          <w:sz w:val="24"/>
          <w:szCs w:val="24"/>
          <w:lang w:val="ru-RU" w:eastAsia="ru-RU"/>
        </w:rPr>
        <w:t>1 час</w:t>
      </w:r>
      <w:r w:rsidRPr="006C033A">
        <w:rPr>
          <w:rFonts w:eastAsia="Times New Roman"/>
          <w:sz w:val="24"/>
          <w:szCs w:val="24"/>
          <w:lang w:eastAsia="ru-RU"/>
        </w:rPr>
        <w:t> </w:t>
      </w:r>
      <w:r w:rsidRPr="006C033A">
        <w:rPr>
          <w:rFonts w:eastAsia="Times New Roman"/>
          <w:sz w:val="24"/>
          <w:szCs w:val="24"/>
          <w:lang w:val="ru-RU" w:eastAsia="ru-RU"/>
        </w:rPr>
        <w:t>в неделю.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С учетом уровня специфики класса выстроена система учебных занятий (уроков), спроектированы ожидаемые результаты обучения (планируемые результаты), включающие в себя три уровня: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воспроизведение и описание учебной информации,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интеллектуальный уровень, творческий уровень.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При изучении курса учитываются различные стратегии включения учащихся в учебно-познавательную деятельность на уроке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(пошаговая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при изучении конкретной информации;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диалоговая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при изучении проблемных вопросов в курсе экологии; стратегия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отстранения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при изучении материала, требующего размышления и проявления к нему ценностно-смыслового отношения).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sz w:val="24"/>
          <w:szCs w:val="24"/>
          <w:lang w:val="ru-RU" w:eastAsia="ru-RU"/>
        </w:rPr>
        <w:t>Основная</w:t>
      </w:r>
      <w:r w:rsidRPr="00ED317B">
        <w:rPr>
          <w:rFonts w:eastAsia="Times New Roman"/>
          <w:b/>
          <w:sz w:val="24"/>
          <w:szCs w:val="24"/>
          <w:lang w:eastAsia="ru-RU"/>
        </w:rPr>
        <w:t> </w:t>
      </w:r>
      <w:r w:rsidRPr="00630385">
        <w:rPr>
          <w:rFonts w:eastAsia="Times New Roman"/>
          <w:b/>
          <w:bCs/>
          <w:sz w:val="24"/>
          <w:szCs w:val="24"/>
          <w:lang w:val="ru-RU" w:eastAsia="ru-RU"/>
        </w:rPr>
        <w:t>цел</w:t>
      </w:r>
      <w:r>
        <w:rPr>
          <w:rFonts w:eastAsia="Times New Roman"/>
          <w:b/>
          <w:bCs/>
          <w:sz w:val="24"/>
          <w:szCs w:val="24"/>
          <w:lang w:val="ru-RU" w:eastAsia="ru-RU"/>
        </w:rPr>
        <w:t>ь курса внеурочной деятельности</w:t>
      </w:r>
      <w:r w:rsidRPr="00630385">
        <w:rPr>
          <w:rFonts w:eastAsia="Times New Roman"/>
          <w:bCs/>
          <w:sz w:val="24"/>
          <w:szCs w:val="24"/>
          <w:lang w:val="ru-RU" w:eastAsia="ru-RU"/>
        </w:rPr>
        <w:t xml:space="preserve"> - </w:t>
      </w:r>
      <w:r w:rsidRPr="00630385">
        <w:rPr>
          <w:rFonts w:eastAsia="Times New Roman"/>
          <w:sz w:val="24"/>
          <w:szCs w:val="24"/>
          <w:lang w:val="ru-RU" w:eastAsia="ru-RU"/>
        </w:rPr>
        <w:t>формирование у учащихся представления о мире, основанного на приобретенных знаниях, умениях, навыках и способах деятельности; обогащение опыта разнообразной деятельности (индивидуальной и коллективной), опыта познания и самопознания; подготовка к осуществлению осознанного выбора индивидуальной или профессиональной траектории.</w:t>
      </w:r>
    </w:p>
    <w:p w:rsidR="00B106E7" w:rsidRPr="00ED317B" w:rsidRDefault="00B106E7" w:rsidP="00B106E7">
      <w:pPr>
        <w:shd w:val="clear" w:color="auto" w:fill="FFFFFF"/>
        <w:jc w:val="both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ED317B">
        <w:rPr>
          <w:rFonts w:eastAsia="Times New Roman"/>
          <w:b/>
          <w:bCs/>
          <w:sz w:val="24"/>
          <w:szCs w:val="24"/>
          <w:lang w:eastAsia="ru-RU"/>
        </w:rPr>
        <w:t>Задачи</w:t>
      </w:r>
      <w:proofErr w:type="spellEnd"/>
      <w:r w:rsidRPr="00ED317B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D317B">
        <w:rPr>
          <w:rFonts w:eastAsia="Times New Roman"/>
          <w:b/>
          <w:bCs/>
          <w:sz w:val="24"/>
          <w:szCs w:val="24"/>
          <w:lang w:eastAsia="ru-RU"/>
        </w:rPr>
        <w:t>курса</w:t>
      </w:r>
      <w:proofErr w:type="spellEnd"/>
      <w:r w:rsidRPr="00ED317B">
        <w:rPr>
          <w:rFonts w:eastAsia="Times New Roman"/>
          <w:b/>
          <w:bCs/>
          <w:sz w:val="24"/>
          <w:szCs w:val="24"/>
          <w:lang w:eastAsia="ru-RU"/>
        </w:rPr>
        <w:t>:</w:t>
      </w:r>
    </w:p>
    <w:p w:rsidR="00B106E7" w:rsidRPr="00630385" w:rsidRDefault="00B106E7" w:rsidP="00B106E7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utoSpaceDE/>
        <w:autoSpaceDN/>
        <w:ind w:left="0" w:firstLine="0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создание у учащихся понятийного аппарата и знакомство с основными закономерностями общей экологии;</w:t>
      </w:r>
    </w:p>
    <w:p w:rsidR="00B106E7" w:rsidRPr="00630385" w:rsidRDefault="00B106E7" w:rsidP="00B106E7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utoSpaceDE/>
        <w:autoSpaceDN/>
        <w:ind w:left="0" w:firstLine="0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овладение умениями применять экологические знания для объяснения процессов и явлений живой природы, использовать информацию о современных достижениях в области биологии и экологии, работать с биологическими приборами, справочниками;</w:t>
      </w:r>
    </w:p>
    <w:p w:rsidR="00B106E7" w:rsidRPr="00630385" w:rsidRDefault="00B106E7" w:rsidP="00B106E7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utoSpaceDE/>
        <w:autoSpaceDN/>
        <w:ind w:left="0" w:firstLine="0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B106E7" w:rsidRPr="00630385" w:rsidRDefault="00B106E7" w:rsidP="00B106E7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utoSpaceDE/>
        <w:autoSpaceDN/>
        <w:ind w:left="0" w:firstLine="0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воспитание позитивного ценностного отношения к живой природе;</w:t>
      </w:r>
    </w:p>
    <w:p w:rsidR="00B106E7" w:rsidRPr="00630385" w:rsidRDefault="00B106E7" w:rsidP="00B106E7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autoSpaceDE/>
        <w:autoSpaceDN/>
        <w:ind w:left="0" w:firstLine="0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использование приобретенных знаний и умений в повседневной жизни для соблюдения правил поведения в окружающей среде.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Общепредметный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образовательный минимум охватывает четыре элемента содержания </w:t>
      </w:r>
      <w:r w:rsidRPr="00630385">
        <w:rPr>
          <w:rFonts w:eastAsia="Times New Roman"/>
          <w:sz w:val="24"/>
          <w:szCs w:val="24"/>
          <w:lang w:val="ru-RU" w:eastAsia="ru-RU"/>
        </w:rPr>
        <w:lastRenderedPageBreak/>
        <w:t>образования: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опыта познавательной деятельности,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фиксированной в форме ее результатов - знаний;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опыта осуществления известных способов деятельности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- в форме умений действовать по образцу;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опыта творческой деятельности -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в форме умений принимать нестандартные решения в проблемных ситуациях;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опыта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осуществления эмоционально-ценностных отношений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- в форме личностных ориентаций.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b/>
          <w:sz w:val="24"/>
          <w:szCs w:val="24"/>
          <w:lang w:val="ru-RU" w:eastAsia="ru-RU"/>
        </w:rPr>
      </w:pPr>
      <w:r w:rsidRPr="00630385">
        <w:rPr>
          <w:rFonts w:eastAsia="Times New Roman"/>
          <w:b/>
          <w:sz w:val="24"/>
          <w:szCs w:val="24"/>
          <w:lang w:val="ru-RU" w:eastAsia="ru-RU"/>
        </w:rPr>
        <w:t>Освоение этих четырех типов опыта позволяет сформировать у учащихся следующие</w:t>
      </w:r>
      <w:r w:rsidRPr="00ED317B">
        <w:rPr>
          <w:rFonts w:eastAsia="Times New Roman"/>
          <w:b/>
          <w:sz w:val="24"/>
          <w:szCs w:val="24"/>
          <w:lang w:eastAsia="ru-RU"/>
        </w:rPr>
        <w:t> </w:t>
      </w:r>
      <w:r w:rsidRPr="00630385">
        <w:rPr>
          <w:rFonts w:eastAsia="Times New Roman"/>
          <w:b/>
          <w:i/>
          <w:iCs/>
          <w:sz w:val="24"/>
          <w:szCs w:val="24"/>
          <w:lang w:val="ru-RU" w:eastAsia="ru-RU"/>
        </w:rPr>
        <w:t>ключевые образовательные компетенции: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1. Ценностно-смысловую</w:t>
      </w:r>
      <w:r w:rsidRPr="00ED317B">
        <w:rPr>
          <w:rFonts w:eastAsia="Times New Roman"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 xml:space="preserve">(ученик способен видеть и понимать окружающий мир, ориентироваться в нем, осознавать свою роль и предназначение; уметь выбирать целевые и смысловые установки для своих действий и поступков, принимать решения. </w:t>
      </w:r>
      <w:r w:rsidRPr="00511146">
        <w:rPr>
          <w:rFonts w:eastAsia="Times New Roman"/>
          <w:sz w:val="24"/>
          <w:szCs w:val="24"/>
          <w:lang w:val="ru-RU" w:eastAsia="ru-RU"/>
        </w:rPr>
        <w:t>Учащийся самоопределяется в ситуациях учебной и иной деятельности).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2. Общекультурную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(Опыт освоения учащимися научной картины мира. Курс экологии 5-9 классов включает в себя основы экологии в форме понятий, законов, принципов, методов, гипотез, теорий, считающихся фундаментальными достижениями человечества).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3. Учебно-познавательную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(самостоятельный выбор учащимися критериев для сравнения, сопоставления, оценки и классификации объектов; использование элементов причинно- следственного и структурно- функционального анализа; умение учащихся самостоятельно и мотивированно организовывать свою познавательную деятельность от постановки цели до получения и оценки результата. Умение самостоятельно создавать алгоритмы познавательной деятельности для решения задач творческого и поискового характера, формулировать полученные результаты. Участие в проектной деятельности, в организации учебно-исследовательской работы: умение выдвигать гипотезы, осуществлять их проверку, овладение приемами исследовательской деятельности, элементами прогноза).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4. Информационную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(умение выделять основную и второстепенную информацию, оценивать информацию критически и адекватно поставленной цели - сжато, полно, выборочно. Развернуто обосновывать суждения, давать определения, приводить доказательства, в том числе от противного. Объяснять изученные положения на самостоятельно подобранных конкретных примерах; извлекать необходимую информацию из источников различных знаковых систем - текста, таблицы, схемы, аудиовизуального ряда и др. Переводить информацию из одной знаковой системы в другую - из текста в таблицу, из аудиовизуального ряда в текст; выбирать и использовать знаковые системы адекватно познавательной и коммуникативной ситуации. Осуществлять поиск нужной информации по заданной теме в источниках различного типа. Использовать мультимедийные ресурсы и компьютерные технологии для обработки, передачи, систематизации информации, создания баз данных, презентации результатов познавательной и практической деятельности).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5.Коммуникативную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(овладение навыками работы в группе, владение различными социальными ролями в коллективе, основными видами публичных выступлений-высказывание, монолог, дискуссия, полемика; следование этическим нормам и правилам ведения диалога, диспута).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6.Социально-трудовую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(овладение этикой взаимоотношений с одноклассниками при выполнении заданий на уроке и с окружающим обществом в целом; овладение знаниями в области профессионального самоопределения).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iCs/>
          <w:sz w:val="24"/>
          <w:szCs w:val="24"/>
          <w:lang w:val="ru-RU" w:eastAsia="ru-RU"/>
        </w:rPr>
        <w:t>7.Компетенцию личностного самосовершенствования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(формирование культуры мышления и поведения. Овладение правилами заботы о собственном здоровье, правилами внутренней экологической культуры. Овладение комплексом качеств, связанных с основами безопасной жизнедеятельности личности).</w:t>
      </w:r>
    </w:p>
    <w:p w:rsidR="00B106E7" w:rsidRDefault="00B106E7" w:rsidP="00B106E7">
      <w:pPr>
        <w:tabs>
          <w:tab w:val="left" w:pos="1134"/>
        </w:tabs>
        <w:jc w:val="both"/>
        <w:rPr>
          <w:b/>
          <w:bCs/>
          <w:sz w:val="24"/>
          <w:szCs w:val="24"/>
          <w:lang w:val="ru-RU"/>
        </w:rPr>
      </w:pPr>
    </w:p>
    <w:p w:rsidR="00B106E7" w:rsidRDefault="00B106E7" w:rsidP="00B106E7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bookmarkStart w:id="0" w:name="_GoBack"/>
      <w:bookmarkEnd w:id="0"/>
      <w:r>
        <w:rPr>
          <w:b/>
          <w:bCs/>
          <w:sz w:val="24"/>
          <w:szCs w:val="24"/>
          <w:lang w:val="ru-RU"/>
        </w:rPr>
        <w:t>СОДЕРЖАНИЕ ПРОГРАММЫ</w:t>
      </w:r>
      <w:r w:rsidRPr="00630385">
        <w:rPr>
          <w:b/>
          <w:bCs/>
          <w:sz w:val="24"/>
          <w:szCs w:val="24"/>
          <w:lang w:val="ru-RU"/>
        </w:rPr>
        <w:t xml:space="preserve"> КУРСА ВНЕУРОЧНОЙ</w:t>
      </w:r>
    </w:p>
    <w:p w:rsidR="00B106E7" w:rsidRDefault="00B106E7" w:rsidP="00B106E7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r w:rsidRPr="00630385">
        <w:rPr>
          <w:b/>
          <w:bCs/>
          <w:sz w:val="24"/>
          <w:szCs w:val="24"/>
          <w:lang w:val="ru-RU"/>
        </w:rPr>
        <w:t>ДЕЯТЕЛЬНОСТИ «ЭКОЛОГИ</w:t>
      </w:r>
      <w:r>
        <w:rPr>
          <w:b/>
          <w:bCs/>
          <w:sz w:val="24"/>
          <w:szCs w:val="24"/>
          <w:lang w:val="ru-RU"/>
        </w:rPr>
        <w:t>ЧЕСКИЙ ОБРАЗ ЖИЗНИ</w:t>
      </w:r>
      <w:r w:rsidRPr="00630385">
        <w:rPr>
          <w:b/>
          <w:bCs/>
          <w:sz w:val="24"/>
          <w:szCs w:val="24"/>
          <w:lang w:val="ru-RU"/>
        </w:rPr>
        <w:t>»</w:t>
      </w:r>
      <w:r>
        <w:rPr>
          <w:b/>
          <w:bCs/>
          <w:sz w:val="24"/>
          <w:szCs w:val="24"/>
          <w:lang w:val="ru-RU"/>
        </w:rPr>
        <w:t>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5 класс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Введение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Предмет и задачи экологии. Экологические знания как основа взаимодействия человека с окружающей средой, рационального использования природных ресурсов.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Демонстрация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карт, атласов, справочников, энциклопедий и других материалов по экологии.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Общие сведения о биосфере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Сферы Земли: литосфера, гидросфера, атмосфера. Взаимосвязь сфер Земли. Живые организмы Земли и их распределение по сферам.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Границы распространения живых организмов в сферах Земли. Биосфера как совокупность сфер, населенных живыми организмами. Многообразие и высокая численность живых организмов на границах контактирующих сфер. Горизонтальное и вертикальное (зональность) распределение живых организмов на Земле в зависимости от температуры и других климатических условий.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Демонстрация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таблиц по геосферам Земли, по биосфере, справочников.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Среды жизни и приспособления к ним живых организмов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среды жизни: водная, наземно-воздушная и почвенная. Наземно-воздушная среда обитания и ее характеристика. Воздух, его газовый состав, основные свойства воздуха (прозрачность, низкая теплопроводность, плотность воздуха и ее зависимость от температуры, давление воздуха). Перемещение воздушных потоков. Наличие воды как условие жизни организмов наземно-воздушной среды. Осадки и их значение. Свет и температура как факторы наземно-воздушной среды.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Живые организмы и их приспособленность к жизни в наземно-воздушной среде.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Вода как среда жизни: вода пресная и соленая, проточная и стоячая, различная степень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нагретости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воды, отсутствие резких колебаний температуры, плотность и особенности теплового расширения воды, превращение воды в лед, давление воды и его увеличение с возрастанием глубины водоема, уменьшение освещенности воды с увеличением глубины водоема. Живые организмы водной среды и их приспособленность к условиям жизни в воде.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Почвенная среда жизни и ее характеристика. Состав почвы. Твердость частиц почвы. Сглаженность температурных колебаний в почве с увеличением глубины. Способность почвы удерживать воздух и влагу. Структурная и бесструктурная почвы. Живые организмы почвы, способные перерабатывать органические остатки в минеральные вещества, необходимые для жизни растений. Другие живые организмы — обитатели почвы и их приспособительные особенности.</w:t>
      </w:r>
      <w:r>
        <w:rPr>
          <w:rFonts w:eastAsia="Times New Roman"/>
          <w:sz w:val="24"/>
          <w:szCs w:val="24"/>
          <w:lang w:val="ru-RU" w:eastAsia="ru-RU"/>
        </w:rPr>
        <w:t xml:space="preserve"> </w:t>
      </w:r>
      <w:r w:rsidRPr="000448F8">
        <w:rPr>
          <w:rFonts w:eastAsia="Times New Roman"/>
          <w:sz w:val="24"/>
          <w:szCs w:val="24"/>
          <w:lang w:val="ru-RU" w:eastAsia="ru-RU"/>
        </w:rPr>
        <w:t>Живые организмы как среда обитания других живых организмов и их приспособительные особенности.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Демонстрация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разнообразия объектов живой природы (гербарий, коллекции).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Взаимоотношения живых организмов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типы взаимоотношений живых организмов. Взаимовыгодные отношения между организмами. Отношения, выгодные одним и безразличные другим организмам. Взаимоотношения живых организмов типа «хищник—жертва», «паразит—хозяин». Отношения живых организмов, при которых одни вытесняются другими. Сложность отношений живых организмов и их использование человеком.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Демонстрация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примеров биотических отношений в природе на таблицах, слайдах.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Естественные и искусственные экосистемы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Совместное обитание живых организмов в природе. Сообщества живых организмов, или биоценозы. Основные группы живых организмов в природных сообществах; организмы-производители, организмы-потребители и организмы-разрушители органических веществ. Цепи питания и сети питания в сообществах живых организмов. Потери органических веществ на каждом звене цепи питания.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Природные и искусственные сообщества. Пруд или озеро как природные сообщества. Аквариум как искусственный пресноводный водоем.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Луг как сообщество живых организмов. Поле и плодово-ягодный сад как искусственные сообщества живых организмов. Болото как природный биоценоз.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 xml:space="preserve">Широколиственный лес и сосновый бор как природные биоценозы. </w:t>
      </w:r>
      <w:r w:rsidRPr="00511146">
        <w:rPr>
          <w:rFonts w:eastAsia="Times New Roman"/>
          <w:sz w:val="24"/>
          <w:szCs w:val="24"/>
          <w:lang w:val="ru-RU" w:eastAsia="ru-RU"/>
        </w:rPr>
        <w:t>Лесопарк как искусственный биоценоз.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Сезонные изменения в биоценозах. Смена биоценозов. Влияние человека на смену биоценозов. Город как искусственный биоценоз.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Демонстрация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таблиц по биоценозу смешанного леса, пруда, смены биоценозов.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Человек как часть природы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Природа как источник жизни человека. Использование природной среды человеком-охотником и 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человеком-землепашцем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и пастухом, его влияние на окружающую среду. Изменения в природе в связи с развитием сельского хозяйства и ростом народонаселения. Загрязнение окружающей среды в связи с развитием промышленности, ростом городов. Город как среда жизни и как загрязнитель природы. Загрязнение воздушной среды современным человеком (парниковый эффект, разрушение озонового экрана, кислотные дожди). Охрана воздушной среды от дальнейшего загрязнения.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Загрязнение и охрана водных богатств Земли. Влияние окружающей среды на здоровье человека.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Потери почвы и ее охрана. Влияние человека на растительный мир. Охрана растений. Лесные пожары и борьба с ними. Воздействия человека на животный мир и его охрана. Значение заповедных территорий в сохранении природы.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Сохранение природы и самого человека в условиях увеличения народонаселения.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Демонстрация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таблиц по экологии и охране природы, слайдов, видеофильмов, журналов и книг по экологии и охране окружающей природной среды.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 природу (жела</w:t>
      </w:r>
      <w:r>
        <w:rPr>
          <w:rFonts w:eastAsia="Times New Roman"/>
          <w:sz w:val="24"/>
          <w:szCs w:val="24"/>
          <w:lang w:val="ru-RU" w:eastAsia="ru-RU"/>
        </w:rPr>
        <w:t>тельно в ближайший заповедник).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6 класс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1. Экология растений: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раздел науки и учебный предмет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Экология как наука. Среда обитания и условия существования. Взаимосвязи живых организмов и среды. Особенности взаимодействия растений и животных с окружающей их средой. Экология растений и животных как учебный предмет.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среда обитания, условия существования, взаимосвязи, экология растений, растительные сообщества.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Живой организм, его среда обитания и условия существования. (Экскурсия проводится на любой объект, где можно познакомиться с любым растительным организмом и его средой обитания: парк, лес, луг, живой уголок.)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Тема 2. Свет в жизни растений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Свет и фотосинтез. Влияние света на рост и цветение растений. Свет как экологический фактор. Экологические группы растений по отношению к свету. </w:t>
      </w:r>
      <w:r w:rsidRPr="00511146">
        <w:rPr>
          <w:rFonts w:eastAsia="Times New Roman"/>
          <w:sz w:val="24"/>
          <w:szCs w:val="24"/>
          <w:lang w:val="ru-RU" w:eastAsia="ru-RU"/>
        </w:rPr>
        <w:t>Приспособление растений к меняющимся условиям освещения.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свет и фотосинтез, растения длинного дня, растения короткого дня, прямой солнечный свет, рассеянный свет, светолюбивые растения, теневыносливые и тенелюбивые растения.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Изучение потребностей в количестве света у растений своей местности.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Опыт в домашних условиях.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Влияние света на рост и развитие растений. (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В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ходе работы доказывается, что солнечный свет оказывает непосредственное влияние на рост и развитие растений. Сравниваются выросшие на свету и в темноте проростки.)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Изучение строения листьев светолюбивого и тенелюбивого растений под микроскопом. (Под микроскопом изучаются микропрепараты листьев камелии и герани. Делается вывод о связи строения листа с его функцией и его расположением относительно направления световых лучей.)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3. Тепло в жизни растений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Тепло как необходимое условие жизни растений. Значение тепла для прорастания семян, роста и развития растений. Температура как экологический фактор. Разнообразие температурных условий на Земле. Экологические группы растений по отношению к теплу. </w:t>
      </w: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Приспособления растений к различным температурам. Выделение тепла растениями. Зависимость температуры растений от температуры окружающей среды.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тепло — необходимое условие жизни, тепловые пояса, теплолюбивые растения.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Изучение (по справочникам) сельскохозяйственных растений, наиболее приспособленных к выращиванию в своей местности.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Тема 4. Вода в жизни растений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Вода как необходимое условие жизни растений. Значение воды для питания, охлаждения, расселения, для прорастания семян, роста и развития растений. Влажность как экологический фактор. Экологические группы растений по отношению к воде. Приспособление растений к различным условиям влажности.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влажность, вода — необходимое условие жизни, влаголюбивые растения, засухоустойчивые растения, суккуленты, орошение, осушение.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Изучение приспособленности растений своей местности к условиям влажности.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Опыт в домашних условиях.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Влияние воды и тепла на прорастание растений.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Знакомство с водными, влаголюбивыми и засухоустойчивыми растениями. (По гербарным экземплярам или рисункам проводится работа, в ходе которой выявляются особенности строения растений с разным отношением к влаге.)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5. Воздух в жизни растений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Газовый состав и движение масс воздуха как экологические факторы в жизни растений. Значение для растений азота, кислорода и углекислого газа. Приспособление растений к извлечению азота, кислорода и углекислого газа из воздуха. Приспособление растений к опылению и распространению ветром.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газовый состав воздуха, кислотные дожди, ветроустойчивые растения.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Лабораторные работы.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Изучение приспособлений растений к опылению и распространению ветром. (Изучение проводится по коллекции плодов и семян с помощью лупы.) Определение с помощью домашних растений степени запыленности воздуха. (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С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помощью ленты-скотча определяется степень запыленности воздуха.)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6. Почва в жизни растений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Почва как необходимое условие жизни растений. Виды почв. Состав почвы. Экологические группы растений по отношению к разным свойствам почв. Плодородие почв. Действия человека, влияющие на качество почв.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минеральные и органические вещества почвы, гумус, почвенное питание, плодородие почвы, солевыносливые (солеустойчивые) растения, органические и минеральные удобрения, эрозия почв.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Домашняя практическая работа.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Влияние механического состава почвы на прорастание семян, рост и развитие проростков. (Проращиваются семена, например, фасоли, в типах почвы: песке; глине; почве, принесенной из сада или с огорода. В ходе работы доказывается, что сроки прорастания семян и развития проростков зависят от типа почвы.)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</w:t>
      </w:r>
      <w:r w:rsidRPr="000448F8">
        <w:rPr>
          <w:rFonts w:eastAsia="Times New Roman"/>
          <w:sz w:val="24"/>
          <w:szCs w:val="24"/>
          <w:lang w:val="ru-RU" w:eastAsia="ru-RU"/>
        </w:rPr>
        <w:t>. Человек и почва. (Экскурсия проводится в тепличное хозяйство, где в это время идет подготовка почвы к выращиванию рассады. При отсутствии тепличного хозяйства с процедурой подготовки почвы можно познакомиться на примере выращивания комнатных растений.)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7. Животные и растения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Взаимное влияние животных и растений. Значение животных для опыления и распространения растений. </w:t>
      </w:r>
      <w:r w:rsidRPr="00511146">
        <w:rPr>
          <w:rFonts w:eastAsia="Times New Roman"/>
          <w:sz w:val="24"/>
          <w:szCs w:val="24"/>
          <w:lang w:val="ru-RU" w:eastAsia="ru-RU"/>
        </w:rPr>
        <w:t>Значение растений для животных. Растения-хищники.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растительноядные животные, растения-хищники, животные-опылители и распространители семян растений.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Лабораторные работы.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Способы распространения плодов и семян. (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С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помощью коллекции плодов и семян и лупы изучаются приспособления семян и плодов к распространению животными.) Изучение защитных приспособлений растений. (На гербарных экземплярах растений доказывается, что у </w:t>
      </w: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 xml:space="preserve">растений имеется пассивная защита от поедания их животными, 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например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>: у крапивы — жгучие волоски, у барбариса или боярышника — колючки.)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8. Влияние растений друг на друга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Прямое и опосредованное влияние растений друг на друга. Различные формы взаимодействия между растениями. Конкуренция между растениями по отношению к различным экологическим факторам.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растения-паразиты, конкуренция, прямое влияние.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Взаимодействие лиан с другими растениями. (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С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помощью гербарных экземпляров, например гороха, чины, плюща и других, изучаются приспособления лиан, обеспечивающие им преимущество в выживании.)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9. Грибы и бактерии в жизни растений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Роль грибов и бактерий в жизни растений. Круговорот веществ и непрерывность жизни. Бактериальные и грибные болезни растений.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сапротрофы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паразиты, круговорот веществ, микориза, фитофтороз.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Грибные заболевания злаков. (Изучаются на гербарных экземплярах.)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10. Сезонные изменения растений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Приспособленность растений к сезонам года. Листопад и его роль в жизни растений. Озимые и яровые однолетники. Глубокий и вынужденный покой. Фенологические фазы растений и влияние на них климата и погоды.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лесная подстилка, озимые однолетники, глубокий и вынужденный покой, весеннее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сокодвижение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яровые однолетники, фенология, фенологические фазы.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Приспособление растений к сезонам года. (Для разных местностей экскурсия может проходить как зимой, так и весной. В ходе экскурсии нужно познакомиться с сезонными изменениями в жизни растений, научиться наблюдать взаимосвязи растений в природе, находить доказательства влияния условий среды на живой организм; отметить, каким образом разные растения приспособились переносить зимние условия; какие условия способствуют весеннему пробуждению растений.)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11. Изменение растений в течение жизни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Условия обитания и длительность возрастных состояний растений.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периоды течения жизни растений, период покоя, период молодости, период зрелости.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12. Разнообразие условий существования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и их влияние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на разные этапы жизни растений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Разнообразие условий существования растений. Жизненное состояние растений как показатель условий их жизни. Уровни жизненного состояния растений.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условия существования, жизненное состояние растений, широкая и узкая приспособленность.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Воздействие человека на растительность. (По материалам учебного пособия «Экология растений», учебника «Биология. Растения. Бактерии. Грибы. Лишайники» (авт.: И.Н. Пономарева и др.)» учебника «История средних веков» (авт.: М.В. Пономарев и др.) прослеживается влияние человека на растительность на разных этапах развития общества.)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13. Жизненные формы растений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Разнообразие жизненных форм растений. Разнообразие деревьев разных климатических зон. Жизненные формы растений своей местности.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широколиственные, мелколиственные, хвойные деревья; суккулентные стеблевые деревья; бутылочные и розеточные деревья; деревья-душители и деревья-рощи.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. Изучение жизненных форм растений на пришкольном участке. (Изучаются особенности различных жизненных форм растений на пришкольном участке </w:t>
      </w: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или в любом природном комплексе. Делаются выводы о преимущественном распространении определенных жизненных форм и обсуждается их санитарное состояние.)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14. Растительные сообщества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Растительные сообщества, их видовой состав. Естественные и искусственные растительные сообщества. Устойчивость растительных сообществ. Взаимное влияние растений друг на друга в сообществе. Количественные соотношения видов в растительном сообществе. Строение растительных сообществ: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ярусность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слоистость, горизонтальная расчлененность. Суточные и сезонные изменения в растительных сообществах.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растительные сообщества, устойчивость растительных сообществ, видовой состав, разнообразие растений,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ярусность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смены растительных сообществ.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</w:t>
      </w:r>
      <w:r w:rsidRPr="000448F8">
        <w:rPr>
          <w:rFonts w:eastAsia="Times New Roman"/>
          <w:sz w:val="24"/>
          <w:szCs w:val="24"/>
          <w:lang w:val="ru-RU" w:eastAsia="ru-RU"/>
        </w:rPr>
        <w:t>. Изучение состояния сообщества пришкольного участка, городского парка, сквера и т. д. (Группами по3-5 человек обследуется состояние растительности на пришкольном участке, в парке, сквере и т. д., выясняется степень антропогенного влияния на растения.)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</w:t>
      </w:r>
      <w:r w:rsidRPr="000448F8">
        <w:rPr>
          <w:rFonts w:eastAsia="Times New Roman"/>
          <w:sz w:val="24"/>
          <w:szCs w:val="24"/>
          <w:lang w:val="ru-RU" w:eastAsia="ru-RU"/>
        </w:rPr>
        <w:t>. Строение растительного сообщества.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15. </w:t>
      </w: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Охрана растительного мира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Обеднение видового разнообразия растений. Редкие и охраняемые растения. Охраняемые территории. Редкие и охраняемые растения своей местности.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редкие растения, охраняемые растения, Красная книга, охраняемые территории.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</w:t>
      </w:r>
      <w:r w:rsidRPr="000448F8">
        <w:rPr>
          <w:rFonts w:eastAsia="Times New Roman"/>
          <w:sz w:val="24"/>
          <w:szCs w:val="24"/>
          <w:lang w:val="ru-RU" w:eastAsia="ru-RU"/>
        </w:rPr>
        <w:t>. Охраняемые территории России. (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С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помощью пособия «Экология растений» и атласа с географической картой «Охрана природы России» учащиеся знакомятся с разнообразием охраняемых территорий России и, если есть возможность — с охраняемыми растениями своей местности.)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Оборудование и приборы.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Компьютер, проектор, интерактивная доска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Лабораторное оборудование: лупы, термометры, микроскопы, готовые микропрепараты.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Таблицы по ботанике, </w:t>
      </w:r>
      <w:r>
        <w:rPr>
          <w:rFonts w:eastAsia="Times New Roman"/>
          <w:sz w:val="24"/>
          <w:szCs w:val="24"/>
          <w:lang w:val="ru-RU" w:eastAsia="ru-RU"/>
        </w:rPr>
        <w:t>гербарные и комнатные растения.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7 класс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1. Экология животных: раздел науки и учебный предмет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Экология животных как раздел науки. Биосферная роль животных на планете Земля. Многообразие влияния животных на окружающую среду. Особенности взаимодействия животных с окружающей средой. Экология животных как учебный предмет.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экология животных, биосферная роль животных, взаимосвязь животных с окружающей средой.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2. Условия существования животных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Многообразие условий обитания. Среды жизни. Взаимосвязи организма и среды обитания. Предельные условия существования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среда обитания, условия существования, изменчивость условий, автотрофы, гетеротрофы, пассивное питание, активное питание.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Условия обитания животных.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3. </w:t>
      </w: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 xml:space="preserve">Среды жизни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Наземная среда обитания. Животный мир суши. Особенность условий обитания и разнообразие животных тундры, лесов умеренной зоны, степей, саванн и прерий, пустынь, тропических лесов, горных областей.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Водная среда обитания. Условия обитания животных в воде. Отличия от условий обитания на суше. Приспособление животных к жизни в воде. Особенности жизни животных в морях и океанах, в пресных водоемах.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Почва как среда обитания животных. Животный мир почвы. Приспособления у животных к жизни в почве. Почвенные животные и плодородие почвы.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Живой организм как среда обитания животных. Приспособления у животных к жизни в </w:t>
      </w: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живых организмах.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видовое разнообразие, природно-химические зоны Земли, суша, водоемы как жилище, бентос, планктон, почва как специфическая среда обитания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4. Жилища в жизни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Жилище как среда обитания и одно из важнейших условий существования животных. Разнообразие жилищ.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жилище животного, многообразие жилищ: дупло, нора, логово, лежбище, лежка, гнездо.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5. Биотические экологические факторы в жизни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Животные и растения. Взаимное влияние животных и растений. Значение животных в жизни растений. Растения в жизни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Взаимоотношения между животными. Внутривидовые взаимоотношения, связанные с размножением. Взаимоотношения между родителями и потомством. Групповой образ жизни, лидерство и подчиненность.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Отношения между животными различных видов. Различные формы взаимодействия между животными. Пищевые связи. Хищники и жертвы. Отношения «паразит — хозяин». Нахлебничество.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Квартирантство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. Конкурентные и взаимовыгодные отношения между животными.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Животные и микроорганизмы. Роль микроорганизмов в жизни животных. Бактериальные и грибковые заболевания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внутривидовые взаимоотношения, территориальные взаимоотношения, жизненное пространство, хищник и жертва, пищевые связи, взаимное приспособление, сожительство, взаимопомощь.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Тема 6. Свет в жизни животных 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Отношение животных к свету. Свет как экологический фактор. Дневные и ночные животные. Особенности распространения животных в зависимости от светового режима.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органы зрения и органы свечения, дневные животные, ночные животные, световой режим.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Тема 7. Вода в жизни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Значение воды в жизни животных. Вода как необходимое условие жизни животных. Влажность как экологический фактор. Эко логические группы животных по отношению к воде. Приспособление животных к различным условиям влажности. Поступление воды в организм животного и ее выделение.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содержание воды, поступление воды в организм, выделение воды из организма.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Реакция дождевых червей на различную влажность почвы.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Тема 8. Температура в жизни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Значение тепла для жизнедеятельности животных. Температура как экологический фактор. Экологические группы животных по отношению к теплу. Холоднокровные и теплокровные животные. Реакции животных на изменения температуры. Способы регуляции теплоотдачи у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холоднокровные животные, двигательная активность, спячка, оцепенение, теплокровные животные.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Движение амебы при разных температурах.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9. Кислород в жизни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Значение воздуха в жизни животных. Газовый состав и движение масс воздуха как экологические факторы в жизни животных. Кислород и углекислый газ в жизни животных. Приспособления у животных к извлечению кислорода из окружающей среды. Дыхание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Основные понятия: окисление, газовый состав атмосферы, содержание кислорода в воде, дыхание водных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Домашняя практическая работа.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Сравнение приспособлений млекопитающих к воздушной и наземной средам жизни.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10. Сезонные изменения в жизни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Сезонные изменения в жизни животных как приспособление к меняющимся условиям существования. Оцепенение. Спячка. Приспособления морфологические, физиологические и поведенческие. Миграции как приспособление к сезонным изменениям условий обитания.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оцепенение, спячка, длина светового дня, миграции.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Влияние сезонных изменений на развитие насекомых.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Домашняя практическая работа.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Фенологические наблюдения за животными зимой и весной.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11. Численность животных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Популяции животных. Плотность популяции. Численность популяции. Колебания численности. Динамика численности различных животных.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область распространения, неоднородность среды, плотность населения, численность популяции, динамика численности.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Динамика численности дрозофилы.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Тема 12. Изменения в животном мире Земли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Многочисленные и малочисленные виды. Причины сокращения численности видов. Естественное и искусственное изменение условий обитания. Охрана животных.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Животные и человек. История становления взаимоотношений человека и животных. Одомашнивание животных. Редкие и охраняемые животные. Красная книга. Охраняемые территории России и ряда зарубежных стран. </w:t>
      </w:r>
      <w:r w:rsidRPr="00511146">
        <w:rPr>
          <w:rFonts w:eastAsia="Times New Roman"/>
          <w:sz w:val="24"/>
          <w:szCs w:val="24"/>
          <w:lang w:val="ru-RU" w:eastAsia="ru-RU"/>
        </w:rPr>
        <w:t>Региональные охраняемые территории.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Основные понятия: многочисленные виды, малочисленные виды, деятельность человека, загрязнения, Красная книга, исчезающие виды, охрана животных, жилье человека как среда обитания для животных, заказник, национальный парк.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Экскурсия.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Памятники природы.</w:t>
      </w:r>
    </w:p>
    <w:p w:rsidR="00B106E7" w:rsidRDefault="00B106E7" w:rsidP="00B106E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  <w:lang w:val="ru-RU" w:eastAsia="ru-RU"/>
        </w:rPr>
      </w:pP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8 класс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Введение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Место курса «Экология. Культура здоровья» в группе дисциплин естественно-научного цикла. Значимость и практическая направленность курса.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ED317B">
        <w:rPr>
          <w:rFonts w:eastAsia="Times New Roman"/>
          <w:b/>
          <w:bCs/>
          <w:sz w:val="24"/>
          <w:szCs w:val="24"/>
          <w:lang w:eastAsia="ru-RU"/>
        </w:rPr>
        <w:t>I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. Окружающая среда и здоровье человека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Экология человека как научное направление, включающее биологическую, социальную и прикладную составляющие. Классификация экологических факторов: абиотические, биотические, антропогенные.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Человек как биосоциальное существо. Связь природной и социальной среды со здоровьем (физическим, психическим, социальным). Образ жизни. Здоровье. Здоровый образ жизни.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История развития представлений о здоровом образе жизни. Этапы развития взаимоотношений человека с природой.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Характеристика основных адаптивных типов человека. Расы человека: негроидная, европеоидная, монголоидная. Этнография.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Климат и здоровье.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Биометеорология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. Экстремальные факторы: перегрузки, невесомость, электрические и магнитные поля, ионизирующая радиация.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Вредные привычки, пагубные пристрастия: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табакокурение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употребление алкоголя и наркотических веществ.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Оценка состояния здоровья.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Проектная деятельность.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История возникновения отдельных экологических проблем. Группы населения и природно-</w:t>
      </w: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климатические условия. Климат и здоровье.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ED317B">
        <w:rPr>
          <w:rFonts w:eastAsia="Times New Roman"/>
          <w:b/>
          <w:bCs/>
          <w:sz w:val="24"/>
          <w:szCs w:val="24"/>
          <w:lang w:eastAsia="ru-RU"/>
        </w:rPr>
        <w:t>II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. Влияние факторов среды на функционирование систем органов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1. Опорно-двигательная система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Условия правильного формирования опорно-двигательной системы. Двигательная активность. Гиподинамия. Основные категории физических упражнений.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Оценка состояния физического здоровья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Проектная деятельность.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Формирование навыков активного образа жизни.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2. Кровь и кровообращение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Природные и антропогенные факторы, влияющие на состав крови. Гипоксия. Анемия. Изменение клеток иммунной системы. Онкологические заболевания. Аллергия. СПИД.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Условия полноценного развития системы кровообращения. Юношеская гипертония. Профилактика нарушений деятельности органов кровообращения.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Лабораторные работы.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Оценка состояния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противоинфекционного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иммунитета.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Реакция сердечно-сосудистой системы на физическую нагрузку.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Проектная деятельность.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Здоровье как главная ценность (вакцинация; помощь больным; показатели состояния здоровья).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3. Дыхательная система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Правильное дыхание. Горная болезнь.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Влияние холода на частоту дыхательных движений.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4. Пищеварительная система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Состав и значение основных компонентов пищи. Гиповитаминозы. Питьевой режим. Вредные примеси пищи, их воздействие на организм.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Рациональное питание. Режим питания. Диета.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чем может рассказать упаковка продукта.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Проектная деятельность.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sz w:val="24"/>
          <w:szCs w:val="24"/>
          <w:lang w:val="ru-RU" w:eastAsia="ru-RU"/>
        </w:rPr>
        <w:t>Рациональное питание.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5. Кожа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Воздействие на кожу солнечных лучей. Солнечное голодание. Правила пребывания на солнце. Закаливание. Роль кожи в терморегуляции.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Проектная деятельность.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Закаливание и уход за кожей.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6. Нервная система. Высшая нервная деятельность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Факторы, влияющие на развитие и функционирование нервной системы. Утомление, переутомление, стресс. Стрессоустойчивость и типы высшей нервной деятельности. Темпераменты. Биоритмы. Биологические часы. Гигиенический режим сна.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Развитие утомления.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7. Анализаторы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Профилактика нарушений функционирования зрительного анализатора, органов слуха и равновесия.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Лабораторная работа.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Воздействие шума на остроту слуха.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Проектная деятельность.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Бережное отношение к здоровью.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 xml:space="preserve">Заключение </w:t>
      </w:r>
    </w:p>
    <w:p w:rsidR="00B106E7" w:rsidRPr="00ED317B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Подведение итогов по курсу «Экология человека. Культура здоровья». Здоровье как одна из главных ценностей.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Влияние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биологических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 xml:space="preserve"> и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социальных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факторов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на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организм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D317B">
        <w:rPr>
          <w:rFonts w:eastAsia="Times New Roman"/>
          <w:sz w:val="24"/>
          <w:szCs w:val="24"/>
          <w:lang w:eastAsia="ru-RU"/>
        </w:rPr>
        <w:t>человека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>.</w:t>
      </w:r>
    </w:p>
    <w:p w:rsidR="00B106E7" w:rsidRPr="00ED317B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eastAsia="ru-RU"/>
        </w:rPr>
      </w:pPr>
    </w:p>
    <w:p w:rsidR="00B106E7" w:rsidRPr="00ED317B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eastAsia="ru-RU"/>
        </w:rPr>
      </w:pPr>
      <w:r w:rsidRPr="00ED317B">
        <w:rPr>
          <w:rFonts w:eastAsia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Pr="00ED317B">
        <w:rPr>
          <w:rFonts w:eastAsia="Times New Roman"/>
          <w:b/>
          <w:bCs/>
          <w:sz w:val="24"/>
          <w:szCs w:val="24"/>
          <w:lang w:eastAsia="ru-RU"/>
        </w:rPr>
        <w:t>класс</w:t>
      </w:r>
      <w:proofErr w:type="spellEnd"/>
    </w:p>
    <w:p w:rsidR="00B106E7" w:rsidRPr="00ED317B" w:rsidRDefault="00B106E7" w:rsidP="00B106E7">
      <w:pPr>
        <w:widowControl/>
        <w:numPr>
          <w:ilvl w:val="0"/>
          <w:numId w:val="4"/>
        </w:numPr>
        <w:shd w:val="clear" w:color="auto" w:fill="FFFFFF"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b/>
          <w:bCs/>
          <w:sz w:val="24"/>
          <w:szCs w:val="24"/>
          <w:lang w:eastAsia="ru-RU"/>
        </w:rPr>
        <w:t>Введение</w:t>
      </w:r>
      <w:proofErr w:type="spellEnd"/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Цели и задачи курса. Начальное знакомство с глобальными проблемами взаимодействия человечества с природой. Представление о биосфере как системе.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2. Влияние экологических факторов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на развитие человечества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Экологические (температура, влажность) факторы и их влияние на развитие человечества. Показатели состояния биосферы. Возможности человека и человечества к адаптации. Стихийные бедствия, чрезвычайные ситуации и человечество. </w:t>
      </w:r>
      <w:r w:rsidRPr="00511146">
        <w:rPr>
          <w:rFonts w:eastAsia="Times New Roman"/>
          <w:sz w:val="24"/>
          <w:szCs w:val="24"/>
          <w:lang w:val="ru-RU" w:eastAsia="ru-RU"/>
        </w:rPr>
        <w:t>Здоровье людей и ускорившийся ритм жизни.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показатели состояния биосферы, мониторинг, устойчивость биосферы, «спринтеры» и «стайеры», активная адаптация человечества, стихийное бедствие, чрезвычайная ситуация.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Игра «Человечество и лес».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3. Воздействие человечества на биосферу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Потребности людей в питании, дыхании и размножении и участие человечества в концентрационной, газовой и транспортной функциях живого вещества. Производство пищи как биосферный процесс. Смена источников питания человечества на протяжении его развития. Положение А.М.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Уголева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об адекватном питании. Постоянство газового состава атмосферы. Загрязнение атмосферы человечеством. Чистый воздух — залог выживания человечества и биосферы в целом. Показатели изменения численности человечества (развитые и развивающиеся страны). Увеличение населения на Земле. Экологическое и технологическое воздействия человечества на биосферу. Значение генетической и негенетической информации для человечества. Нарушение человечеством круговоротов веществ и потоков энергии в биосфере. Экологические кризисы в истории человечества. Деятельность человека как фактор эволюции биосферы. Современный масштаб деятельности человечества. </w:t>
      </w:r>
      <w:r w:rsidRPr="00511146">
        <w:rPr>
          <w:rFonts w:eastAsia="Times New Roman"/>
          <w:sz w:val="24"/>
          <w:szCs w:val="24"/>
          <w:lang w:val="ru-RU" w:eastAsia="ru-RU"/>
        </w:rPr>
        <w:t>Глобальный экологический кризис. Экологические проблемы человечества и биосферы.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несбалансированное питание, адекватное питание, экологически чистая пища, производство пищи как биосферный процесс; динамическое равновесие в атмосфере, постоянство газового состава атмосферы; продолжительность жизни, рождаемость, смертность, естественный прирост населения;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техносфера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; глобальный экологический кризис.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Практические работы.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Игра «Альтернативные источники энергии», игра «Мировая торговля».</w:t>
      </w:r>
    </w:p>
    <w:p w:rsidR="00B106E7" w:rsidRDefault="00B106E7" w:rsidP="00B106E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  <w:lang w:val="ru-RU" w:eastAsia="ru-RU"/>
        </w:rPr>
      </w:pP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4. Взаимосвязи между людьми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Экологическое и социальное разнообразие человечества как показатели его устойчивости. Увеличение внутреннего разнообразия человечества и плотности населения в процессе развития человечества. Техногенный и традиционный типы развития обществ. Глобализация как фактор увеличения устойчивости человечества. Взаимодействие людей друг с другом на основе жизненных, социальных и идеальных потребностей. Формирование понятия о морали и нравственности в зависимости от качества потребностей общества. Понятие о биоэтике как новой этике взаимоотношений человечества с окружающей средой. Война и голод — основные социальные факторы, негативно влияющие на человечество. Проблема разоружения, проблема голода.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социосфера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глобализация; жизненные, социальные и идеальные потребности человека; биологический, общественный и творческий уровни развития потребностей, мораль и нравственность; биоэтика, жизнь как высшая ценность; экологическая ответственность, социальный фактор.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Практические работы.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Игра «Социальное разнообразие — условие устойчивости человеческого общества», игра «Я в классе, я в мире».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lastRenderedPageBreak/>
        <w:t>5. Договор как фактор развития человечества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Эволюция механизмов договоренностей между людьми. Умение людей договариваться между собой как основной фактор в разрешении социальных и экологических конфликтов.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агрегация, договор, разрешение конфликтов, экологические конфликты.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Игра «Составление договора «О правах природы».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6. Устойчивое развитие общества и природы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Перспективы устойчивого развития природы и общества. Концепция устойчивого развития.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устойчивое развитие, экологическое общество, концепция устойчивого развития.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Игра «План устойчивого развития в </w:t>
      </w:r>
      <w:r w:rsidRPr="00ED317B">
        <w:rPr>
          <w:rFonts w:eastAsia="Times New Roman"/>
          <w:sz w:val="24"/>
          <w:szCs w:val="24"/>
          <w:lang w:eastAsia="ru-RU"/>
        </w:rPr>
        <w:t>XXI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 веке».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7. Человечество и информация о мире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Становление разума. Разум и сознание как факторы преобразования человеком окружающего мира и основа развития человечества. Биосферная роль человека. Картины мира. Влияние представлений человечества о мире на его взаимоотношения с окружающей средой.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разум, сознание, биосферная роль человека; мифологическая, религиозная, классическая естественно-научная, вероятностная естественно-научная, системная естественнонаучная картины мира.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Дискуссия «Первичное производство и вторичная переработка».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8. Познание мира и экологическое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образование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Научно-технический прогресс. Осознание человечеством масштаба своей деятельности как фактора, усугубляющего экологический кризис. Учение В.И. Вернадского о биосфере. Учение о развитии ноосферы. Развитие экологического сознания в человечестве. Антропоцентрическое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экоцентрическое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экологическое сознание.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Экоцентрическая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позиция как необходимое условие выживания и будущего развития человечества и биосферы в целом.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Основные понятия: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научно-техническая революция, наукоемкие технологии, глобальные проблемы человечества; учение о биосфере, ноосфера;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экоцентрическое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антропоцентрическое экологическое сознание.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Практическая работа.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Дебаты «Экологическое образование должно стать обязательным во всех школах».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9. Заключение</w:t>
      </w:r>
      <w:r>
        <w:rPr>
          <w:rFonts w:eastAsia="Times New Roman"/>
          <w:b/>
          <w:bCs/>
          <w:sz w:val="24"/>
          <w:szCs w:val="24"/>
          <w:lang w:eastAsia="ru-RU"/>
        </w:rPr>
        <w:t> 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Значение экологических знаний для практической деятельности.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</w:p>
    <w:p w:rsidR="00B106E7" w:rsidRPr="00630385" w:rsidRDefault="00B106E7" w:rsidP="00B106E7">
      <w:pPr>
        <w:tabs>
          <w:tab w:val="left" w:pos="1134"/>
        </w:tabs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2.1.27.3. </w:t>
      </w:r>
      <w:r w:rsidRPr="00630385">
        <w:rPr>
          <w:b/>
          <w:bCs/>
          <w:sz w:val="24"/>
          <w:szCs w:val="24"/>
          <w:lang w:val="ru-RU"/>
        </w:rPr>
        <w:t>ПЛАНИРУЕМЫЕ РЕЗУЛЬТАТЫ ОСВОЕНИЯ</w:t>
      </w:r>
      <w:r w:rsidRPr="00630385">
        <w:rPr>
          <w:lang w:val="ru-RU"/>
        </w:rPr>
        <w:t xml:space="preserve"> </w:t>
      </w:r>
      <w:r w:rsidRPr="00630385">
        <w:rPr>
          <w:b/>
          <w:bCs/>
          <w:sz w:val="24"/>
          <w:szCs w:val="24"/>
          <w:lang w:val="ru-RU"/>
        </w:rPr>
        <w:t>ПРОГРАММЫ КУРСА ВНЕУРОЧНОЙ ДЕЯТЕЛЬНОСТИ «ЭКОЛОГИ</w:t>
      </w:r>
      <w:r>
        <w:rPr>
          <w:b/>
          <w:bCs/>
          <w:sz w:val="24"/>
          <w:szCs w:val="24"/>
          <w:lang w:val="ru-RU"/>
        </w:rPr>
        <w:t>ЧЕСКИЙ ОБРАЗ ЖИЗНИ</w:t>
      </w:r>
      <w:r w:rsidRPr="00630385">
        <w:rPr>
          <w:b/>
          <w:bCs/>
          <w:sz w:val="24"/>
          <w:szCs w:val="24"/>
          <w:lang w:val="ru-RU"/>
        </w:rPr>
        <w:t>»</w:t>
      </w:r>
      <w:r>
        <w:rPr>
          <w:b/>
          <w:bCs/>
          <w:sz w:val="24"/>
          <w:szCs w:val="24"/>
          <w:lang w:val="ru-RU"/>
        </w:rPr>
        <w:t>.</w:t>
      </w:r>
    </w:p>
    <w:p w:rsidR="00B106E7" w:rsidRDefault="00B106E7" w:rsidP="00B106E7">
      <w:pPr>
        <w:shd w:val="clear" w:color="auto" w:fill="FFFFFF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bCs/>
          <w:sz w:val="24"/>
          <w:szCs w:val="24"/>
          <w:lang w:val="ru-RU" w:eastAsia="ru-RU"/>
        </w:rPr>
        <w:t xml:space="preserve">Личностные, </w:t>
      </w:r>
      <w:proofErr w:type="spellStart"/>
      <w:r w:rsidRPr="00630385">
        <w:rPr>
          <w:rFonts w:eastAsia="Times New Roman"/>
          <w:b/>
          <w:bCs/>
          <w:sz w:val="24"/>
          <w:szCs w:val="24"/>
          <w:lang w:val="ru-RU" w:eastAsia="ru-RU"/>
        </w:rPr>
        <w:t>метапредметные</w:t>
      </w:r>
      <w:proofErr w:type="spellEnd"/>
      <w:r w:rsidRPr="00630385">
        <w:rPr>
          <w:rFonts w:eastAsia="Times New Roman"/>
          <w:b/>
          <w:bCs/>
          <w:sz w:val="24"/>
          <w:szCs w:val="24"/>
          <w:lang w:val="ru-RU" w:eastAsia="ru-RU"/>
        </w:rPr>
        <w:t>, предметные результаты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Экологическое образование для устойчивого развития как современная дидактическая система – опережающее образование, направленное на целостное развитие личности учащихся на основе эколого-ориентированных ценностей. В структуре разработанной дидактической системы можно выделить две взаимосвязанные группы элементов: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дидактическую цель и задачи, содержание обучения, сформулированные на основе государственного заказа и ценностно-смысловых ориентиров;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технологию их реализации: организационные принципы, систему управления, методы, приёмы, средства и формы обучения, диагностику и оценку результатов образования.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Следуя потребностям современного общества, будущий выпускник должен обладать следующими способностями:</w:t>
      </w:r>
    </w:p>
    <w:p w:rsidR="00B106E7" w:rsidRPr="00630385" w:rsidRDefault="00B106E7" w:rsidP="00B106E7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уметь адаптироваться в реальных условиях, критически мыслить, выявлять возникающие проблемы, выдвигать гипотезы, находить альтернативные варианты решения проблем, нести ответственность за результат собственных действий;</w:t>
      </w:r>
    </w:p>
    <w:p w:rsidR="00B106E7" w:rsidRPr="00630385" w:rsidRDefault="00B106E7" w:rsidP="00B106E7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lastRenderedPageBreak/>
        <w:t>проявлять активность в познании окружающего мира, научиться добывать знания из различных источников, анализировать информацию, делать обобщения, формулировать и аргументировать выводы, умело применять полученные знания на практике в различных ситуациях;</w:t>
      </w:r>
    </w:p>
    <w:p w:rsidR="00B106E7" w:rsidRPr="00630385" w:rsidRDefault="00B106E7" w:rsidP="00B106E7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обладать навыками общения, быть контактным в различных социальных группах, уметь отстаивать собственное мнение и быть терпимым к мнению других, уметь работать сообща в различных областях, предотвращая конфликтные ситуации, выполнять различные социальные роли;</w:t>
      </w:r>
    </w:p>
    <w:p w:rsidR="00B106E7" w:rsidRPr="00630385" w:rsidRDefault="00B106E7" w:rsidP="00B106E7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самостоятельно трудиться над развитием интеллектуального, физического, культурного уровня.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В соответствии с вышесказанным современный выпускник должен реализовать себя как личность, стремиться к поддержке других людей, постоянно приобретать новые знания, реагировать на изменяющиеся условия внешнего мира, обладать качествами социально-информированного гражданина, защитника окружающей среды.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 xml:space="preserve">Эти требования заложены в Федеральном государственном образовательном стандарте и других документах, регламентирующих образовательный процесс. 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sz w:val="24"/>
          <w:szCs w:val="24"/>
          <w:lang w:val="ru-RU" w:eastAsia="ru-RU"/>
        </w:rPr>
        <w:t>Цель экологического образования</w:t>
      </w:r>
      <w:r w:rsidRPr="00630385">
        <w:rPr>
          <w:rFonts w:eastAsia="Times New Roman"/>
          <w:sz w:val="24"/>
          <w:szCs w:val="24"/>
          <w:lang w:val="ru-RU" w:eastAsia="ru-RU"/>
        </w:rPr>
        <w:t xml:space="preserve"> </w:t>
      </w:r>
      <w:r w:rsidRPr="00630385">
        <w:rPr>
          <w:rFonts w:eastAsia="Times New Roman"/>
          <w:b/>
          <w:sz w:val="24"/>
          <w:szCs w:val="24"/>
          <w:lang w:val="ru-RU" w:eastAsia="ru-RU"/>
        </w:rPr>
        <w:t>в интересах устойчивого развития</w:t>
      </w:r>
      <w:r w:rsidRPr="00ED317B">
        <w:rPr>
          <w:rFonts w:eastAsia="Times New Roman"/>
          <w:b/>
          <w:sz w:val="24"/>
          <w:szCs w:val="24"/>
          <w:lang w:eastAsia="ru-RU"/>
        </w:rPr>
        <w:t> </w:t>
      </w:r>
      <w:r w:rsidRPr="00630385">
        <w:rPr>
          <w:rFonts w:eastAsia="Times New Roman"/>
          <w:b/>
          <w:sz w:val="24"/>
          <w:szCs w:val="24"/>
          <w:lang w:val="ru-RU" w:eastAsia="ru-RU"/>
        </w:rPr>
        <w:t>(далее ЭОУР)</w:t>
      </w:r>
      <w:r w:rsidRPr="00630385">
        <w:rPr>
          <w:rFonts w:eastAsia="Times New Roman"/>
          <w:sz w:val="24"/>
          <w:szCs w:val="24"/>
          <w:lang w:val="ru-RU" w:eastAsia="ru-RU"/>
        </w:rPr>
        <w:t xml:space="preserve"> – создание условий для самореализации, развития личности в быстро изменяющейся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социоприродной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среде и </w:t>
      </w:r>
      <w:proofErr w:type="gramStart"/>
      <w:r w:rsidRPr="00630385">
        <w:rPr>
          <w:rFonts w:eastAsia="Times New Roman"/>
          <w:sz w:val="24"/>
          <w:szCs w:val="24"/>
          <w:lang w:val="ru-RU" w:eastAsia="ru-RU"/>
        </w:rPr>
        <w:t>осознания объективно существующих экологических возможностей и ограничений экономического развития</w:t>
      </w:r>
      <w:proofErr w:type="gramEnd"/>
      <w:r w:rsidRPr="00630385">
        <w:rPr>
          <w:rFonts w:eastAsia="Times New Roman"/>
          <w:sz w:val="24"/>
          <w:szCs w:val="24"/>
          <w:lang w:val="ru-RU" w:eastAsia="ru-RU"/>
        </w:rPr>
        <w:t xml:space="preserve"> и необходимости адаптации к ним.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b/>
          <w:sz w:val="24"/>
          <w:szCs w:val="24"/>
          <w:lang w:val="ru-RU" w:eastAsia="ru-RU"/>
        </w:rPr>
        <w:t>Задачи ЭОУР:</w:t>
      </w:r>
      <w:r w:rsidRPr="00630385">
        <w:rPr>
          <w:rFonts w:eastAsia="Times New Roman"/>
          <w:sz w:val="24"/>
          <w:szCs w:val="24"/>
          <w:lang w:val="ru-RU" w:eastAsia="ru-RU"/>
        </w:rPr>
        <w:t xml:space="preserve"> формирование предметных и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метапредметных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знаний, УУД, ключевых образовательных компетентностей на основе понимания основных законов экологии и концепции устойчивого развития; личностный рост и развитие учащихся в условиях социально-значимой деятельности, направленной на улучшение состояния окружающей среды и повышение качества жизни.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b/>
          <w:sz w:val="24"/>
          <w:szCs w:val="24"/>
          <w:lang w:val="ru-RU" w:eastAsia="ru-RU"/>
        </w:rPr>
      </w:pPr>
      <w:r w:rsidRPr="00630385">
        <w:rPr>
          <w:rFonts w:eastAsia="Times New Roman"/>
          <w:b/>
          <w:sz w:val="24"/>
          <w:szCs w:val="24"/>
          <w:lang w:val="ru-RU" w:eastAsia="ru-RU"/>
        </w:rPr>
        <w:t>Научно-методической основой ЭОУР являются:</w:t>
      </w:r>
    </w:p>
    <w:p w:rsidR="00B106E7" w:rsidRPr="00630385" w:rsidRDefault="00B106E7" w:rsidP="00B106E7">
      <w:pPr>
        <w:pStyle w:val="a3"/>
        <w:widowControl/>
        <w:numPr>
          <w:ilvl w:val="0"/>
          <w:numId w:val="3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 xml:space="preserve">достижение личностных,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метапредметных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>, предметных результатов учащимися;</w:t>
      </w:r>
    </w:p>
    <w:p w:rsidR="00B106E7" w:rsidRPr="00630385" w:rsidRDefault="00B106E7" w:rsidP="00B106E7">
      <w:pPr>
        <w:pStyle w:val="a3"/>
        <w:widowControl/>
        <w:numPr>
          <w:ilvl w:val="0"/>
          <w:numId w:val="3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 xml:space="preserve">интеграция личностно-ориентированного,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компетентностного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и системно-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деятельностного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подходов на основе эколого-ориентированных ценностей;</w:t>
      </w:r>
    </w:p>
    <w:p w:rsidR="00B106E7" w:rsidRPr="00630385" w:rsidRDefault="00B106E7" w:rsidP="00B106E7">
      <w:pPr>
        <w:pStyle w:val="a3"/>
        <w:widowControl/>
        <w:numPr>
          <w:ilvl w:val="0"/>
          <w:numId w:val="3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 xml:space="preserve">принцип интеграции и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надпредметности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при отборе учебного содержания.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>При этом можно выделить следующие особенности ЭОУР: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опережающий характер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(направленность на предотвращение социально-экологических проблем);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proofErr w:type="spellStart"/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интегративность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(объединение разрозненных экологических знаний из естественнонаучных, гуманитарных и технических дисциплин в единое целое (в рамках единого образовательного экологического модуля) с целью обновления содержания школьных дисциплин);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proofErr w:type="spellStart"/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надпредметность</w:t>
      </w:r>
      <w:proofErr w:type="spellEnd"/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(конструирование нового учебного содержания, построенного на интеграции современных научных знаний о природе, обществе, экономике и идеях устойчивого развития);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создание условий для принятия учащимися эколого-гуманистических ценностей</w:t>
      </w:r>
      <w:r w:rsidRPr="00630385">
        <w:rPr>
          <w:rFonts w:eastAsia="Times New Roman"/>
          <w:sz w:val="24"/>
          <w:szCs w:val="24"/>
          <w:lang w:val="ru-RU" w:eastAsia="ru-RU"/>
        </w:rPr>
        <w:t xml:space="preserve">, основанных на осознанном ограничении потребностей и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биосферосовместимых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 xml:space="preserve"> принципах деятельности человека;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i/>
          <w:iCs/>
          <w:sz w:val="24"/>
          <w:szCs w:val="24"/>
          <w:lang w:val="ru-RU" w:eastAsia="ru-RU"/>
        </w:rPr>
        <w:t>преемственность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630385">
        <w:rPr>
          <w:rFonts w:eastAsia="Times New Roman"/>
          <w:sz w:val="24"/>
          <w:szCs w:val="24"/>
          <w:lang w:val="ru-RU" w:eastAsia="ru-RU"/>
        </w:rPr>
        <w:t>новых целей и задач с предшествующими в экологическом образовании.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t xml:space="preserve">Опережающий характер ЭОУР связан с направленностью в будущее, с формированием готовности жить в мало предсказуемом будущем мире, в быстро меняющихся экологических и социально-экономических условиях, в которых предстоит жить и трудиться современным школьникам. Как будут реагировать природные и </w:t>
      </w:r>
      <w:proofErr w:type="spellStart"/>
      <w:r w:rsidRPr="00630385">
        <w:rPr>
          <w:rFonts w:eastAsia="Times New Roman"/>
          <w:sz w:val="24"/>
          <w:szCs w:val="24"/>
          <w:lang w:val="ru-RU" w:eastAsia="ru-RU"/>
        </w:rPr>
        <w:t>социо</w:t>
      </w:r>
      <w:proofErr w:type="spellEnd"/>
      <w:r w:rsidRPr="00630385">
        <w:rPr>
          <w:rFonts w:eastAsia="Times New Roman"/>
          <w:sz w:val="24"/>
          <w:szCs w:val="24"/>
          <w:lang w:val="ru-RU" w:eastAsia="ru-RU"/>
        </w:rPr>
        <w:t>-природные системы на различное по силе и широте охвата вмешательство человека, предсказать крайне трудно. Открытие экологических закономерностей и законов допустимого преобразования биосферы – дело будущего, а принимать решения и действовать без права на ошибку (по принципу предосторожности) надо уже сейчас, когда ещё не хватает научных знаний в ситуации неопределённости и непредсказуемости.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630385">
        <w:rPr>
          <w:rFonts w:eastAsia="Times New Roman"/>
          <w:sz w:val="24"/>
          <w:szCs w:val="24"/>
          <w:lang w:val="ru-RU" w:eastAsia="ru-RU"/>
        </w:rPr>
        <w:lastRenderedPageBreak/>
        <w:t>Разрабатываемый образовательный экологический модуль направлен на обновление содержания учебных предметов и образовательных областей на основе идей устойчивого развития в рамках существующих предметных программ, развитие ключевых образовательных компетентностей, формирование УУД, развитие чувственно-эмоциональной сферы (положительных установок по отношению к окружающей среде и социуму), применение предметных знаний в повседневной жизни (для развития мотивации к изучению предмета) и в социально-значимой деятельности по улучшению состояния окружающей среды.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Предметные результаты в ЭОУР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– система знаний (основы экологического мировоззрения) об устойчивом развитии цивилизации, основных законах экологии,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биосферосовместимых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принципах деятельности человечества, осознание объективно существующих экологических возможностей и ограничений экономического развития и необходимости адаптации к ним применительно к учебным предметам, входящим в состав обязательных предметных областей, а также формирование исследовательских умений для мониторинга окружающей среды.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Личностные результаты в ЭОУР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– формирование способности учащихся самостоятельно учиться, общаться, принимать решения, осуществлять выбор, нести ответственность за собственные действия и поступки, выработка основ экологически грамотного поведения, личностный рост и развитие в условиях социально-значимой деятельности по улучшению состоянии окружающей среды.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proofErr w:type="spellStart"/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Метапредметными</w:t>
      </w:r>
      <w:proofErr w:type="spellEnd"/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 xml:space="preserve"> результатами в ЭОУР являются: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sz w:val="24"/>
          <w:szCs w:val="24"/>
          <w:lang w:val="ru-RU" w:eastAsia="ru-RU"/>
        </w:rPr>
        <w:t>УУД (универсальные учебные действия)</w:t>
      </w:r>
      <w:r w:rsidRPr="00ED317B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– совокупность способов действия учащегося (а также связанных с ними навыков учебной работы), обеспечивающих самостоятельное усвоение новых знаний, формирование умений, включая организацию этого процесса.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Универсальный характер учебных действий проявляется в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том, что они носят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метапредметный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характер; обеспечивают целостность общекультурного, личностного и познавательного развития и саморазвития личности; обеспечивают преемственность всех ступеней образовательного процесса; лежат в основе организации и регуляции любой деятельности учащегося независимо от её предметного содержания. Универсальные учебные действия обеспечивают этапы усвоения учебного содержания и формирования психологических способностей учащегося.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В составе основных видов универсальных учебных действий, соответствующих ключевым целям общего образования, можно выделить четыре блока: 1) личностный; 2) регулятивный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(включающий также действия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саморегуляции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); 3) познавательный; 4) коммуникативный.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sz w:val="24"/>
          <w:szCs w:val="24"/>
          <w:lang w:val="ru-RU" w:eastAsia="ru-RU"/>
        </w:rPr>
        <w:t>Ключевые образовательные компетентности в ЭОУР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 – своеобразный «ключ» для формирования более узких предметных компетентностей: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общекультурная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(способность познавать окружающий мир, ориентироваться в нём, ценностное осмысление природы, бережное отношение к культурно-историческому и природному наследию России, осмысление духовно-нравственных основ жизни человека и человечества, освоение научной картины мира);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учебно-познавательная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(формирование функциональной грамотности учащихся в области организации самостоятельной познавательной деятельности, планирования, анализа, рефлексии, адекватной самооценки и целеполагания, способности переносить знания из одной области знаний в другую, умело применять их на практике);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информационная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(умение работать с различными источниками информации, анализировать, систематизировать знания, формулировать выводы, обобщать, сохранять и передавать информацию, полученную из различных информационных источников (аудио-, видео-, электронная почта, СМИ, Интернет и др.);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социально-гражданская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(практические умения по экологическому мониторингу, овладение навыками изучения и содействия решению экологических проблем своего города, способность принимать решения, ответственность за результат собственной деятельности);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коммуникативная</w:t>
      </w:r>
      <w:r w:rsidRPr="00ED317B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>(умение слышать и слушать друг друга, способность принять иную точку зрения или убедить собеседника в правильности собственной, быть контактным в различных социальных ситуациях, работать в команде для достижения общего результата);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личностного роста и развития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(совершенствование личностных качеств, развитие психологической грамотности, способов физического, духовного и интеллектуального саморазвития, эмоциональной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саморегуляции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самоподдержки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забота о здоровье, здоровый образ жизни, формирование внутренней экологической культуры, а также комплекса качеств, связанных с основами безопасной жизнедеятельности личности, осознание своей роли и предназначения, умение выбирать целевые и смысловые установки для своих действий и поступков, определяющих программу жизнедеятельности в целом);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–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b/>
          <w:bCs/>
          <w:i/>
          <w:iCs/>
          <w:sz w:val="24"/>
          <w:szCs w:val="24"/>
          <w:lang w:val="ru-RU" w:eastAsia="ru-RU"/>
        </w:rPr>
        <w:t>экологическая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sz w:val="24"/>
          <w:szCs w:val="24"/>
          <w:lang w:val="ru-RU" w:eastAsia="ru-RU"/>
        </w:rPr>
        <w:t xml:space="preserve">(способность школьниками системно применять экологические знания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метапредметные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умения для самостоятельной и коллективной деятельности при решении личностных и социально-значимых задач в соответствии с идеями устойчивого развития).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511146">
        <w:rPr>
          <w:rFonts w:eastAsia="Times New Roman"/>
          <w:b/>
          <w:bCs/>
          <w:sz w:val="24"/>
          <w:szCs w:val="24"/>
          <w:lang w:val="ru-RU" w:eastAsia="ru-RU"/>
        </w:rPr>
        <w:t>Основные подходы для реализации ЭОУР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Аксиологическое содержание экологического образования в интересах устойчивого развития (ЭОУР) основано на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биосферосовместимых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принципах деятельности человека, заботе о будущих поколениях и условиях их жизни, прекращении потребительского отношения к природе. ЭОУР имеет мировоззренческий характер и выступает в качестве методологии познания окружающего мира, детерминирует изменение методов обучения от общеобразовательной подготовки к формированию способностей решать познавательные, личностные, профессиональные и социально-экологические проблемы.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Ценностно-смысловые ориентиры – это положительные установки, по которым школьники могут оценивать свои поступки, результаты образовательной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экологоориентированной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социально-значимой деятельности. В качестве ценностно-смысловых ориентиров нами предлагаются следующие:</w:t>
      </w:r>
      <w:r w:rsidRPr="00ED317B">
        <w:rPr>
          <w:rFonts w:eastAsia="Times New Roman"/>
          <w:sz w:val="24"/>
          <w:szCs w:val="24"/>
          <w:lang w:eastAsia="ru-RU"/>
        </w:rPr>
        <w:t> </w:t>
      </w:r>
      <w:r w:rsidRPr="000448F8">
        <w:rPr>
          <w:rFonts w:eastAsia="Times New Roman"/>
          <w:i/>
          <w:iCs/>
          <w:sz w:val="24"/>
          <w:szCs w:val="24"/>
          <w:lang w:val="ru-RU" w:eastAsia="ru-RU"/>
        </w:rPr>
        <w:t>познание как ценность; Я как ценность; другие люди как ценность; природа как ценность; социально-значимая деятельность как ценность; ответственность как ценность.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Технология ЭОУР</w:t>
      </w:r>
    </w:p>
    <w:p w:rsidR="00B106E7" w:rsidRPr="00511146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Для реализации информационно-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деятельностного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содержания экологического образования в интересах устойчивого развития была разработана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трёхстадийная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технология ЭОУР. </w:t>
      </w:r>
      <w:r w:rsidRPr="00511146">
        <w:rPr>
          <w:rFonts w:eastAsia="Times New Roman"/>
          <w:sz w:val="24"/>
          <w:szCs w:val="24"/>
          <w:lang w:val="ru-RU" w:eastAsia="ru-RU"/>
        </w:rPr>
        <w:t>Технология ЭОУР является действенным педагогическим инструментарием, выполняющим три функции: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способствует овладению информационно-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деятельностным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содержанием, т.е. направлена на освоение учебного содержания и выработку индивидуального стиля познания;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является средством поэтапного формирования ключевых образовательных компетентностей учащихся и УУД;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используется при контроле и измерении результатов образования.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i/>
          <w:sz w:val="24"/>
          <w:szCs w:val="24"/>
          <w:lang w:val="ru-RU" w:eastAsia="ru-RU"/>
        </w:rPr>
      </w:pPr>
      <w:r w:rsidRPr="000448F8">
        <w:rPr>
          <w:rFonts w:eastAsia="Times New Roman"/>
          <w:i/>
          <w:sz w:val="24"/>
          <w:szCs w:val="24"/>
          <w:lang w:val="ru-RU" w:eastAsia="ru-RU"/>
        </w:rPr>
        <w:t>Технология ЭОУР включает три стадии.</w:t>
      </w:r>
    </w:p>
    <w:p w:rsidR="00B106E7" w:rsidRPr="000448F8" w:rsidRDefault="00B106E7" w:rsidP="00B106E7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Первая стадия направлена на выявление первоначальной осведомлённости по теме обсуждения и предполагает обязательную опору на первоначальные экологические знания, имеющиеся у школьников по естественнонаучным, гуманитарных и техническим дисциплинам, а также создание условий для активной образовательной деятельности.</w:t>
      </w:r>
    </w:p>
    <w:p w:rsidR="00B106E7" w:rsidRPr="000448F8" w:rsidRDefault="00B106E7" w:rsidP="00B106E7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На второй стадии происходит соотнесение имеющихся знаний с новым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надпредметным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содержанием, осмысление и представление их в индивидуальном для каждого ученика переработанном виде.</w:t>
      </w:r>
    </w:p>
    <w:p w:rsidR="00B106E7" w:rsidRPr="000448F8" w:rsidRDefault="00B106E7" w:rsidP="00B106E7">
      <w:pPr>
        <w:pStyle w:val="a3"/>
        <w:numPr>
          <w:ilvl w:val="0"/>
          <w:numId w:val="5"/>
        </w:numPr>
        <w:shd w:val="clear" w:color="auto" w:fill="FFFFFF"/>
        <w:tabs>
          <w:tab w:val="left" w:pos="284"/>
        </w:tabs>
        <w:ind w:left="0" w:firstLine="0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На третьей стадии осуществляется творческое переосмысление новых знаний, применение их в новой ситуации (исследовательской, природоохранной и социально-значимой деятельности, направленной на содействие решению социально-экологических проблем), выработка собственной позиции, адекватная само-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взаимооценка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b/>
          <w:bCs/>
          <w:sz w:val="24"/>
          <w:szCs w:val="24"/>
          <w:lang w:val="ru-RU" w:eastAsia="ru-RU"/>
        </w:rPr>
        <w:t>Диагностика и оценка результатов в ЭОУР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В рамках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трёхстадийной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технологии была рассмотрена оценка уровня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сформированности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ключевых образовательных компетентностей школьников, что позволило учащимся </w:t>
      </w: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выступать не только в качестве субъекта познавательной, но и оценочной деятельности.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Первая стадия 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предполагает</w:t>
      </w:r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как традиционную оценку (балльную, рейтинговую, ранговую), так разработанную нами оценку уровня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сформированности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ключевых образовательных компетентностей, оценочные листы и шкалы. На данной стадии оценка производится учителем. Учитель оценивает степень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сформированности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учебно-познавательной, информационной, коммуникативной компетентностей.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На второй стадии наряду с оценкой учителя происходит само-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взаимооценка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результатов образования самими учащимися,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т.</w:t>
      </w:r>
      <w:proofErr w:type="gramStart"/>
      <w:r w:rsidRPr="000448F8">
        <w:rPr>
          <w:rFonts w:eastAsia="Times New Roman"/>
          <w:sz w:val="24"/>
          <w:szCs w:val="24"/>
          <w:lang w:val="ru-RU" w:eastAsia="ru-RU"/>
        </w:rPr>
        <w:t>е.оценка</w:t>
      </w:r>
      <w:proofErr w:type="spellEnd"/>
      <w:proofErr w:type="gramEnd"/>
      <w:r w:rsidRPr="000448F8">
        <w:rPr>
          <w:rFonts w:eastAsia="Times New Roman"/>
          <w:sz w:val="24"/>
          <w:szCs w:val="24"/>
          <w:lang w:val="ru-RU" w:eastAsia="ru-RU"/>
        </w:rPr>
        <w:t xml:space="preserve">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сформированности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общекультурной и социально-гражданской компетентностей. Этому способствуют портфель достижений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порфель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-отчёт, а также анкеты и опросники, листы и шкалы для само-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взаимооценки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На третьей стадии осуществляется осмысление учащимися не только результатов образования, но и личностного роста в условиях учебной и социально-значимой деятельности, намечаются пути дальнейшего развития. При этом происходит становление компетентности личностного роста и развития, а также экологической компетентности. Этому способствуют наряду с анкетами и опросниками психологические тесты и портфель самооценки учащегося. Учитель при этом выступает как координатор и консультант оценочной деятельности учащихся.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Результатом экологического образования в интересах устойчивого развития должны стать изменения установок и форм поведения учащихся в отношении к окружающему миру. Разработанная нами диагностика позволяет оценить результаты личностного роста и развития учащихся в условиях учебной и социально-значимой деятельности на основании эколого-ориентированных ценностей, т.е. эталонов, по которым школьники могут оценивать свои действия и поступки. Психологическая диагностика проводится по двум направлениям: диагностика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сформированности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ценностно-смысловых ориентиров, а также мотивации изучения экологии и включает оценку следующих показателей: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- потребности в учебно-познавательной деятельности в области окружающей среды, изменение поведения по отношению к окружающим объектам и мотивацию поступков;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- выявление положительного отношения к себе и другим людям;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- значимость деятельности в социуме для личностного роста и развития, желания участвовать в посильной практической деятельности по реализации основных идей устойчивого развития, эмоционально окрашенное отношение к объектам природы и поступкам людей (развитие чувства сопереживания, сочувствия);</w:t>
      </w:r>
    </w:p>
    <w:p w:rsidR="00B106E7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-воспитание ответственности за свои действия, поступки, а также формирование умения прогнозировать их последствия для себя и окружающего мира.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>В результате изучения данного курса внеурочной деятельности:</w:t>
      </w:r>
    </w:p>
    <w:p w:rsidR="00B106E7" w:rsidRPr="000448F8" w:rsidRDefault="00B106E7" w:rsidP="00B106E7">
      <w:pPr>
        <w:shd w:val="clear" w:color="auto" w:fill="FFFFFF"/>
        <w:jc w:val="both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0448F8">
        <w:rPr>
          <w:rFonts w:eastAsia="Times New Roman"/>
          <w:b/>
          <w:sz w:val="24"/>
          <w:szCs w:val="24"/>
          <w:lang w:eastAsia="ru-RU"/>
        </w:rPr>
        <w:t>Учащиеся</w:t>
      </w:r>
      <w:proofErr w:type="spellEnd"/>
      <w:r w:rsidRPr="000448F8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0448F8">
        <w:rPr>
          <w:rFonts w:eastAsia="Times New Roman"/>
          <w:b/>
          <w:sz w:val="24"/>
          <w:szCs w:val="24"/>
          <w:lang w:eastAsia="ru-RU"/>
        </w:rPr>
        <w:t>будут</w:t>
      </w:r>
      <w:proofErr w:type="spellEnd"/>
      <w:r w:rsidRPr="000448F8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0448F8">
        <w:rPr>
          <w:rFonts w:eastAsia="Times New Roman"/>
          <w:b/>
          <w:bCs/>
          <w:sz w:val="24"/>
          <w:szCs w:val="24"/>
          <w:lang w:eastAsia="ru-RU"/>
        </w:rPr>
        <w:t>знать</w:t>
      </w:r>
      <w:proofErr w:type="spellEnd"/>
      <w:r w:rsidRPr="000448F8">
        <w:rPr>
          <w:rFonts w:eastAsia="Times New Roman"/>
          <w:b/>
          <w:bCs/>
          <w:sz w:val="24"/>
          <w:szCs w:val="24"/>
          <w:lang w:eastAsia="ru-RU"/>
        </w:rPr>
        <w:t>: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определения основных экологических понятий (факторы среды, лимитирую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щие факторы, экологический оптимум, благоприятные, неблагоприятные и экс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тремальные условия, адаптация организмов и др.);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типах взаимодействий организмов; разнообразии биотических связей; ко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личественных оценках взаимосвязей хищника и жертвы, паразита и хозяина;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законы конкурентных отношений в природе; правило конкурентного исклю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чения, его значение в регулировании видового состава природных сообществ, в сельскохозяйственной практике, при интродукции и акклиматизации видов;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об отношениях организмов в популяциях (понятие популяции, типы популя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ций, их демографическая структура, динамика численности популяции и ее ре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гуляция в природе);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строении и функционировании экосистем (понятия «экосистема», «биоценоз» как основа природной экосистемы, круговороты веществ и потоки энергии в экосистемах, экологические основы формирования и поддерживания экоси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стем);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законы биологической продуктивности (цепи питания, первичная и вторич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ная биологическая продукция; факторы, ее лимитирующие; экологические пи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 xml:space="preserve">рамиды; биологическая продукция в естественных природных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агроэкосистемах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о саморазвитии экосистем (этапы формирования экосистем, зарастание водо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ема, неустойчивые и устойчивые стадии развития сообществ);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биологическом разнообразии как важнейшем условии устойчивости попу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ляций, биоценозов, экосистем;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биосфере как глобальной экосистеме (круговорот веществ и потоки энергии в биосфере);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месте человека в экосистеме Земли (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общеэкологические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и социальные осо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бенности популяций человека, экологические связи человечества, их развитие, современные взаимоотношения человечества и природы, социально-экологические связи);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о динамике отношений системы «природа-общество» (различия темпов и характера формирования биосферы и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техносферы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>, совместимость человеческой цивилизации с законами биосферы);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социально-экологические закономерности роста численности населения Зем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ли, возможности влияния и перспективы управления демографическими про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цессами, планирование семьи;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современные проблемы охраны природы (аспекты, принципы и правила ох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раны природы, правовые основы охраны природы);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современном состоянии и охране атмосферы (баланс газов в атмосфере, ее загрязнение и источники загрязнения, борьба с загрязнением, очистные соору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жения, безотходная технология);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рациональном использовании и охране водных ресурсов (бережное расхо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дование воды, борьба с загрязнениями, очистные сооружения и их эффектив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ность, использование оборотных вод);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426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 xml:space="preserve">об использовании и охране недр (проблема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исчерпаемости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минерального сы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 xml:space="preserve">рья и энергетических ресурсов, бережное использование полезных ископаемых, использование </w:t>
      </w:r>
      <w:proofErr w:type="spellStart"/>
      <w:r w:rsidRPr="000448F8">
        <w:rPr>
          <w:rFonts w:eastAsia="Times New Roman"/>
          <w:sz w:val="24"/>
          <w:szCs w:val="24"/>
          <w:lang w:val="ru-RU" w:eastAsia="ru-RU"/>
        </w:rPr>
        <w:t>малометаллоемких</w:t>
      </w:r>
      <w:proofErr w:type="spellEnd"/>
      <w:r w:rsidRPr="000448F8">
        <w:rPr>
          <w:rFonts w:eastAsia="Times New Roman"/>
          <w:sz w:val="24"/>
          <w:szCs w:val="24"/>
          <w:lang w:val="ru-RU" w:eastAsia="ru-RU"/>
        </w:rPr>
        <w:t xml:space="preserve"> производств, поиск заменителей);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рациональном использовании и охране почв (причины потери плодородия и разрушения почв, ускоренная эрозия, ее виды, зональные и межзональные меры борьбы с эрозией);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современном состоянии, использовании и охране растительности (причины и последствия сокращения лесов, меры по сохранению и восстановлению лес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ных ресурсов, охрана редких и исчезающих видов растений; Красная книга МСОП и Красная книга России и их значение в охране редких и исчезающих видов растений);</w:t>
      </w:r>
    </w:p>
    <w:p w:rsidR="00B106E7" w:rsidRPr="000448F8" w:rsidRDefault="00B106E7" w:rsidP="00B106E7">
      <w:pPr>
        <w:pStyle w:val="a3"/>
        <w:widowControl/>
        <w:numPr>
          <w:ilvl w:val="0"/>
          <w:numId w:val="7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 рациональном использовании и охране животных (прямое и косвенное воз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действие человека на животных и их последствия, причины вымирания видов животных, охрана охотничье- промысловых и редких видов животных, роль заповедников в охране животных, значение Красной книги МСОП и Красной книги России в охране редких и исчезающих видов).</w:t>
      </w:r>
    </w:p>
    <w:p w:rsidR="00B106E7" w:rsidRPr="000448F8" w:rsidRDefault="00B106E7" w:rsidP="00B106E7">
      <w:pPr>
        <w:shd w:val="clear" w:color="auto" w:fill="FFFFFF"/>
        <w:tabs>
          <w:tab w:val="left" w:pos="284"/>
        </w:tabs>
        <w:jc w:val="both"/>
        <w:rPr>
          <w:rFonts w:eastAsia="Times New Roman"/>
          <w:b/>
          <w:sz w:val="24"/>
          <w:szCs w:val="24"/>
          <w:lang w:eastAsia="ru-RU"/>
        </w:rPr>
      </w:pPr>
      <w:proofErr w:type="spellStart"/>
      <w:r w:rsidRPr="000448F8">
        <w:rPr>
          <w:rFonts w:eastAsia="Times New Roman"/>
          <w:b/>
          <w:sz w:val="24"/>
          <w:szCs w:val="24"/>
          <w:lang w:eastAsia="ru-RU"/>
        </w:rPr>
        <w:t>Учащиеся</w:t>
      </w:r>
      <w:proofErr w:type="spellEnd"/>
      <w:r w:rsidRPr="000448F8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0448F8">
        <w:rPr>
          <w:rFonts w:eastAsia="Times New Roman"/>
          <w:b/>
          <w:sz w:val="24"/>
          <w:szCs w:val="24"/>
          <w:lang w:eastAsia="ru-RU"/>
        </w:rPr>
        <w:t>будут</w:t>
      </w:r>
      <w:proofErr w:type="spellEnd"/>
      <w:r w:rsidRPr="000448F8">
        <w:rPr>
          <w:rFonts w:eastAsia="Times New Roman"/>
          <w:b/>
          <w:sz w:val="24"/>
          <w:szCs w:val="24"/>
          <w:lang w:eastAsia="ru-RU"/>
        </w:rPr>
        <w:t xml:space="preserve">  </w:t>
      </w:r>
      <w:proofErr w:type="spellStart"/>
      <w:r w:rsidRPr="000448F8">
        <w:rPr>
          <w:rFonts w:eastAsia="Times New Roman"/>
          <w:b/>
          <w:bCs/>
          <w:sz w:val="24"/>
          <w:szCs w:val="24"/>
          <w:lang w:eastAsia="ru-RU"/>
        </w:rPr>
        <w:t>уметь</w:t>
      </w:r>
      <w:proofErr w:type="spellEnd"/>
      <w:proofErr w:type="gramEnd"/>
      <w:r w:rsidRPr="000448F8">
        <w:rPr>
          <w:rFonts w:eastAsia="Times New Roman"/>
          <w:b/>
          <w:sz w:val="24"/>
          <w:szCs w:val="24"/>
          <w:lang w:eastAsia="ru-RU"/>
        </w:rPr>
        <w:t>:</w:t>
      </w:r>
    </w:p>
    <w:p w:rsidR="00B106E7" w:rsidRPr="006D069D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eastAsia="ru-RU"/>
        </w:rPr>
      </w:pPr>
      <w:proofErr w:type="spellStart"/>
      <w:r w:rsidRPr="006D069D">
        <w:rPr>
          <w:rFonts w:eastAsia="Times New Roman"/>
          <w:sz w:val="24"/>
          <w:szCs w:val="24"/>
          <w:lang w:eastAsia="ru-RU"/>
        </w:rPr>
        <w:t>решать</w:t>
      </w:r>
      <w:proofErr w:type="spellEnd"/>
      <w:r w:rsidRPr="006D069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6D069D">
        <w:rPr>
          <w:rFonts w:eastAsia="Times New Roman"/>
          <w:sz w:val="24"/>
          <w:szCs w:val="24"/>
          <w:lang w:eastAsia="ru-RU"/>
        </w:rPr>
        <w:t>простейшие</w:t>
      </w:r>
      <w:proofErr w:type="spellEnd"/>
      <w:r w:rsidRPr="006D069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6D069D">
        <w:rPr>
          <w:rFonts w:eastAsia="Times New Roman"/>
          <w:sz w:val="24"/>
          <w:szCs w:val="24"/>
          <w:lang w:eastAsia="ru-RU"/>
        </w:rPr>
        <w:t>экологические</w:t>
      </w:r>
      <w:proofErr w:type="spellEnd"/>
      <w:r w:rsidRPr="006D069D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6D069D">
        <w:rPr>
          <w:rFonts w:eastAsia="Times New Roman"/>
          <w:sz w:val="24"/>
          <w:szCs w:val="24"/>
          <w:lang w:eastAsia="ru-RU"/>
        </w:rPr>
        <w:t>задачи</w:t>
      </w:r>
      <w:proofErr w:type="spellEnd"/>
      <w:r w:rsidRPr="006D069D">
        <w:rPr>
          <w:rFonts w:eastAsia="Times New Roman"/>
          <w:sz w:val="24"/>
          <w:szCs w:val="24"/>
          <w:lang w:eastAsia="ru-RU"/>
        </w:rPr>
        <w:t>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использовать количественные показатели при обсуждении экологических и демографических вопросов;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объяснять принципы обратных связей в природе, механизмы регуляции и ус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тойчивости в популяциях и биоценозах;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строить графики простейших экологических зависимостей;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применять знания экологических правил при анализе различных видов хо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зяйственной деятельности;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использовать элементы системного подхода в объяснении сложных природ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ных явлений, демографических проблем и взаимоотношений природы и обще</w:t>
      </w:r>
      <w:r w:rsidRPr="000448F8">
        <w:rPr>
          <w:rFonts w:eastAsia="Times New Roman"/>
          <w:sz w:val="24"/>
          <w:szCs w:val="24"/>
          <w:lang w:val="ru-RU" w:eastAsia="ru-RU"/>
        </w:rPr>
        <w:softHyphen/>
        <w:t>ства;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определять уровень загрязнения воздуха и воды;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устанавливать и описывать основные виды ускоренной почвенной эрозии;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lastRenderedPageBreak/>
        <w:t>объяснять значение устойчивого развития природы и человечества;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прогнозировать перспективы устойчивого развития природы и человечества;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проявлять устойчивый интерес к пониманию и разрешению региональных и глобальных экологических проблем;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autoSpaceDN/>
        <w:ind w:left="0" w:firstLine="0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проявлять активность в организации и проведении экологических акций;</w:t>
      </w:r>
    </w:p>
    <w:p w:rsidR="00B106E7" w:rsidRPr="000448F8" w:rsidRDefault="00B106E7" w:rsidP="00B106E7">
      <w:pPr>
        <w:pStyle w:val="a3"/>
        <w:widowControl/>
        <w:numPr>
          <w:ilvl w:val="0"/>
          <w:numId w:val="6"/>
        </w:numPr>
        <w:shd w:val="clear" w:color="auto" w:fill="FFFFFF"/>
        <w:autoSpaceDE/>
        <w:autoSpaceDN/>
        <w:ind w:left="587"/>
        <w:contextualSpacing/>
        <w:rPr>
          <w:rFonts w:eastAsia="Times New Roman"/>
          <w:sz w:val="24"/>
          <w:szCs w:val="24"/>
          <w:lang w:val="ru-RU" w:eastAsia="ru-RU"/>
        </w:rPr>
      </w:pPr>
      <w:r w:rsidRPr="000448F8">
        <w:rPr>
          <w:rFonts w:eastAsia="Times New Roman"/>
          <w:sz w:val="24"/>
          <w:szCs w:val="24"/>
          <w:lang w:val="ru-RU" w:eastAsia="ru-RU"/>
        </w:rPr>
        <w:t>уметь вести диалог и находить компромиссное решение не с точки зрения силы одной из противоборствующих сторон, а с позиции возможности устойчивого развития биосферы и сохранения жизни на Земле во всех её проявлениях.</w:t>
      </w:r>
    </w:p>
    <w:p w:rsidR="00B106E7" w:rsidRPr="00630385" w:rsidRDefault="00B106E7" w:rsidP="00B106E7">
      <w:pPr>
        <w:shd w:val="clear" w:color="auto" w:fill="FFFFFF"/>
        <w:jc w:val="both"/>
        <w:rPr>
          <w:rFonts w:eastAsia="Times New Roman"/>
          <w:sz w:val="24"/>
          <w:szCs w:val="24"/>
          <w:lang w:val="ru-RU" w:eastAsia="ru-RU"/>
        </w:rPr>
      </w:pPr>
    </w:p>
    <w:p w:rsidR="00A3467D" w:rsidRDefault="00A3467D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Pr="000908F5" w:rsidRDefault="000908F5" w:rsidP="000908F5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0908F5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 </w:t>
      </w:r>
      <w:r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Тематическое планирование 5 класс</w:t>
      </w:r>
    </w:p>
    <w:tbl>
      <w:tblPr>
        <w:tblpPr w:leftFromText="180" w:rightFromText="180" w:vertAnchor="page" w:horzAnchor="margin" w:tblpXSpec="center" w:tblpY="5159"/>
        <w:tblW w:w="59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894"/>
        <w:gridCol w:w="1394"/>
      </w:tblGrid>
      <w:tr w:rsidR="00B26173" w:rsidRPr="000908F5" w:rsidTr="00B26173">
        <w:trPr>
          <w:trHeight w:val="712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Раздел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Кол-во часов</w:t>
            </w:r>
          </w:p>
        </w:tc>
      </w:tr>
      <w:tr w:rsidR="00B26173" w:rsidRPr="000908F5" w:rsidTr="00B26173">
        <w:trPr>
          <w:trHeight w:val="728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       1</w:t>
            </w:r>
          </w:p>
        </w:tc>
      </w:tr>
      <w:tr w:rsidR="00B26173" w:rsidRPr="000908F5" w:rsidTr="00B26173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2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Общие сведения о биосфере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B26173" w:rsidRPr="000908F5" w:rsidTr="00B26173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Среды жизни и приспособления к ним живых организмов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B26173" w:rsidRPr="000908F5" w:rsidTr="00B26173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 w:rsidRPr="000908F5"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Взаимоотношения живых организмов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</w:tr>
      <w:tr w:rsidR="00B26173" w:rsidRPr="000908F5" w:rsidTr="00B26173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Естественные и искусственные экосистемы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</w:tr>
      <w:tr w:rsidR="00B26173" w:rsidRPr="000908F5" w:rsidTr="00B26173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Человек как часть природы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</w:tr>
      <w:tr w:rsidR="00B26173" w:rsidRPr="000908F5" w:rsidTr="00B26173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Экскурсия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0908F5" w:rsidRDefault="00B26173" w:rsidP="00B26173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</w:tr>
    </w:tbl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908F5" w:rsidRDefault="000908F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0908F5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 </w:t>
      </w:r>
      <w:r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</w:t>
      </w:r>
    </w:p>
    <w:p w:rsidR="00E4050C" w:rsidRDefault="00E4050C" w:rsidP="00E4050C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E4050C" w:rsidRDefault="00E4050C" w:rsidP="00E4050C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E4050C" w:rsidRDefault="00E4050C" w:rsidP="00E4050C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                      </w:t>
      </w:r>
    </w:p>
    <w:p w:rsidR="00E4050C" w:rsidRPr="000908F5" w:rsidRDefault="00E4050C" w:rsidP="00E4050C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>
        <w:rPr>
          <w:rFonts w:ascii="Calibri" w:eastAsia="Times New Roman" w:hAnsi="Calibri"/>
          <w:b/>
          <w:sz w:val="32"/>
          <w:szCs w:val="32"/>
          <w:lang w:val="ru-RU" w:eastAsia="ru-RU"/>
        </w:rPr>
        <w:lastRenderedPageBreak/>
        <w:t xml:space="preserve">                            Тематическое планирование 6 класс</w:t>
      </w:r>
    </w:p>
    <w:tbl>
      <w:tblPr>
        <w:tblpPr w:leftFromText="180" w:rightFromText="180" w:vertAnchor="page" w:horzAnchor="margin" w:tblpXSpec="center" w:tblpY="2144"/>
        <w:tblW w:w="60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959"/>
        <w:gridCol w:w="1417"/>
      </w:tblGrid>
      <w:tr w:rsidR="00E4050C" w:rsidRPr="000908F5" w:rsidTr="00E4050C">
        <w:trPr>
          <w:trHeight w:val="72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Раздел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Кол-во часов</w:t>
            </w:r>
          </w:p>
        </w:tc>
      </w:tr>
      <w:tr w:rsidR="00E4050C" w:rsidRPr="000908F5" w:rsidTr="00E4050C">
        <w:trPr>
          <w:trHeight w:val="743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Экология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растений:раздел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науки и учебный предмет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       1</w:t>
            </w:r>
          </w:p>
        </w:tc>
      </w:tr>
      <w:tr w:rsidR="00E4050C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2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Свет в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04003E" w:rsidP="00E4050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E4050C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Тепло в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050C" w:rsidRPr="000908F5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E4050C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Вода в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E4050C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Воздух в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E4050C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Почва в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E4050C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E4050C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Животные и растения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50C" w:rsidRPr="000908F5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Влияние растений друг на друга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Грибы и бактерии в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Сезонные изменения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Изменения растений в течение жизни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Разнообразие условий существования и их влияние на разные этапы жизни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Жизненные формы растений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Растительные сообщества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04003E" w:rsidRPr="000908F5" w:rsidTr="00E4050C">
        <w:trPr>
          <w:trHeight w:val="7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Охрана растительного мира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003E" w:rsidRDefault="0004003E" w:rsidP="00E4050C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</w:tbl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E4050C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E4050C" w:rsidRDefault="00E4050C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Pr="000908F5" w:rsidRDefault="007B69F7" w:rsidP="007B69F7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0908F5">
        <w:rPr>
          <w:rFonts w:ascii="Calibri" w:eastAsia="Times New Roman" w:hAnsi="Calibri"/>
          <w:b/>
          <w:sz w:val="32"/>
          <w:szCs w:val="32"/>
          <w:lang w:val="ru-RU" w:eastAsia="ru-RU"/>
        </w:rPr>
        <w:lastRenderedPageBreak/>
        <w:t xml:space="preserve">                            </w:t>
      </w:r>
      <w:r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Тематическое планирование 7 класс</w:t>
      </w: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646"/>
        <w:tblW w:w="59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894"/>
        <w:gridCol w:w="1394"/>
      </w:tblGrid>
      <w:tr w:rsidR="007B69F7" w:rsidRPr="000908F5" w:rsidTr="007B69F7">
        <w:trPr>
          <w:trHeight w:val="712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Раздел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Кол-во часов</w:t>
            </w:r>
          </w:p>
        </w:tc>
      </w:tr>
      <w:tr w:rsidR="007B69F7" w:rsidRPr="000908F5" w:rsidTr="007B69F7">
        <w:trPr>
          <w:trHeight w:val="728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Экология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животных:раздел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науки и учебный предмет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       </w:t>
            </w:r>
            <w:r w:rsidR="00C02F35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2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Условия существования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7B69F7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Среды жизни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Жилища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Биотические экологические факторы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Свет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7B69F7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Вода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Температура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Кислород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Сезонные изменения в жизни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Численность животных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7B69F7" w:rsidRPr="000908F5" w:rsidTr="007B69F7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Изменения в животном мире Земли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69F7" w:rsidRPr="000908F5" w:rsidRDefault="00C02F35" w:rsidP="007B69F7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</w:tbl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7B69F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04003E" w:rsidRDefault="0004003E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Pr="000908F5" w:rsidRDefault="00C02F35" w:rsidP="00C02F35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0908F5">
        <w:rPr>
          <w:rFonts w:ascii="Calibri" w:eastAsia="Times New Roman" w:hAnsi="Calibri"/>
          <w:b/>
          <w:sz w:val="32"/>
          <w:szCs w:val="32"/>
          <w:lang w:val="ru-RU" w:eastAsia="ru-RU"/>
        </w:rPr>
        <w:lastRenderedPageBreak/>
        <w:t xml:space="preserve">                            </w:t>
      </w:r>
      <w:r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Тематическое планирование 8 класс</w:t>
      </w:r>
    </w:p>
    <w:tbl>
      <w:tblPr>
        <w:tblpPr w:leftFromText="180" w:rightFromText="180" w:vertAnchor="page" w:horzAnchor="page" w:tblpX="3568" w:tblpY="2177"/>
        <w:tblW w:w="59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894"/>
        <w:gridCol w:w="1394"/>
      </w:tblGrid>
      <w:tr w:rsidR="005B4E88" w:rsidRPr="000908F5" w:rsidTr="005B4E88">
        <w:trPr>
          <w:trHeight w:val="712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Раздел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Кол-во часов</w:t>
            </w:r>
          </w:p>
        </w:tc>
      </w:tr>
      <w:tr w:rsidR="005B4E88" w:rsidRPr="000908F5" w:rsidTr="005B4E88">
        <w:trPr>
          <w:trHeight w:val="728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       1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2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Окружающая среда и здоровье человека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Опорно-двигательная система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Кровь и кровообращение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Дыхательная система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Пищеварительная система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Pr="000908F5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Кожа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 xml:space="preserve">Нервная </w:t>
            </w:r>
            <w:proofErr w:type="spellStart"/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система.Высшая</w:t>
            </w:r>
            <w:proofErr w:type="spellEnd"/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 xml:space="preserve"> нервная деятельность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Анализаторы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</w:tr>
      <w:tr w:rsidR="005B4E88" w:rsidRPr="000908F5" w:rsidTr="005B4E88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87166F" w:rsidP="005B4E88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5B4E88" w:rsidP="005B4E88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ar-SA"/>
              </w:rPr>
              <w:t>Заключение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E88" w:rsidRDefault="005B4E88" w:rsidP="005B4E88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</w:tr>
    </w:tbl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C02F35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7B69F7" w:rsidRDefault="007B69F7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 w:rsidRPr="000908F5"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                           </w:t>
      </w:r>
    </w:p>
    <w:p w:rsidR="005D7BB6" w:rsidRDefault="005D7BB6" w:rsidP="005D7BB6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5D7BB6" w:rsidRDefault="005D7BB6" w:rsidP="005D7BB6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5D7BB6" w:rsidRDefault="005D7BB6" w:rsidP="005D7BB6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5D7BB6" w:rsidRDefault="005D7BB6" w:rsidP="005D7BB6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</w:p>
    <w:p w:rsidR="005D7BB6" w:rsidRPr="000908F5" w:rsidRDefault="005D7BB6" w:rsidP="005D7BB6">
      <w:pPr>
        <w:widowControl/>
        <w:autoSpaceDE/>
        <w:autoSpaceDN/>
        <w:spacing w:after="200" w:line="276" w:lineRule="auto"/>
        <w:rPr>
          <w:rFonts w:ascii="Calibri" w:eastAsia="Times New Roman" w:hAnsi="Calibri"/>
          <w:b/>
          <w:sz w:val="32"/>
          <w:szCs w:val="32"/>
          <w:lang w:val="ru-RU" w:eastAsia="ru-RU"/>
        </w:rPr>
      </w:pPr>
      <w:r>
        <w:rPr>
          <w:rFonts w:ascii="Calibri" w:eastAsia="Times New Roman" w:hAnsi="Calibri"/>
          <w:b/>
          <w:sz w:val="32"/>
          <w:szCs w:val="32"/>
          <w:lang w:val="ru-RU" w:eastAsia="ru-RU"/>
        </w:rPr>
        <w:lastRenderedPageBreak/>
        <w:t xml:space="preserve">                        Тематическое планирование 9</w:t>
      </w:r>
      <w:r>
        <w:rPr>
          <w:rFonts w:ascii="Calibri" w:eastAsia="Times New Roman" w:hAnsi="Calibri"/>
          <w:b/>
          <w:sz w:val="32"/>
          <w:szCs w:val="32"/>
          <w:lang w:val="ru-RU" w:eastAsia="ru-RU"/>
        </w:rPr>
        <w:t xml:space="preserve"> класс</w:t>
      </w:r>
    </w:p>
    <w:tbl>
      <w:tblPr>
        <w:tblpPr w:leftFromText="180" w:rightFromText="180" w:vertAnchor="page" w:horzAnchor="page" w:tblpX="3568" w:tblpY="2177"/>
        <w:tblW w:w="593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894"/>
        <w:gridCol w:w="1394"/>
      </w:tblGrid>
      <w:tr w:rsidR="005D7BB6" w:rsidRPr="000908F5" w:rsidTr="00B90AAB">
        <w:trPr>
          <w:trHeight w:val="712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5D7BB6" w:rsidP="00B90AA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Раздел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Кол-во часов</w:t>
            </w:r>
          </w:p>
        </w:tc>
      </w:tr>
      <w:tr w:rsidR="005D7BB6" w:rsidRPr="000908F5" w:rsidTr="00B90AAB">
        <w:trPr>
          <w:trHeight w:val="728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3F5061" w:rsidRDefault="005D7BB6" w:rsidP="00B90AA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 w:rsidRPr="003F5061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5D7BB6" w:rsidP="00B90AA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 xml:space="preserve">        1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5D7BB6" w:rsidP="00B90AA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RU" w:eastAsia="ru-RU"/>
              </w:rPr>
            </w:pPr>
            <w:r w:rsidRPr="000908F5"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 xml:space="preserve"> 2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3F5061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 xml:space="preserve"> Влияние </w:t>
            </w: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экологических факторов</w:t>
            </w:r>
            <w:r w:rsidRPr="003F506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на развит</w:t>
            </w: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ие человечества</w:t>
            </w:r>
          </w:p>
          <w:p w:rsidR="005D7BB6" w:rsidRPr="003F5061" w:rsidRDefault="005D7BB6" w:rsidP="00B90AA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BB6" w:rsidRPr="000908F5" w:rsidRDefault="003F5061" w:rsidP="00B90AA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3F5061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Воздействие человечества на биосферу</w:t>
            </w:r>
          </w:p>
          <w:p w:rsidR="005D7BB6" w:rsidRPr="003F5061" w:rsidRDefault="005D7BB6" w:rsidP="00B90AAB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061" w:rsidRPr="003F5061" w:rsidRDefault="003F5061" w:rsidP="00B90AAB">
            <w:pPr>
              <w:widowControl/>
              <w:autoSpaceDE/>
              <w:autoSpaceDN/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В</w:t>
            </w:r>
            <w:r w:rsidR="005D7BB6"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заимосвязи между людьми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3F5061" w:rsidRDefault="003F5061" w:rsidP="003F5061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Договор как фактор развития человечества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061" w:rsidRPr="003F5061" w:rsidRDefault="003F5061" w:rsidP="003F5061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Устойчивое развитие общества и природы</w:t>
            </w:r>
          </w:p>
          <w:p w:rsidR="005D7BB6" w:rsidRPr="003F5061" w:rsidRDefault="005D7BB6" w:rsidP="00B90AAB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0908F5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3F5061" w:rsidRDefault="003F5061" w:rsidP="003F5061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Человечество и информация о мире</w:t>
            </w:r>
            <w:r w:rsidRPr="003F5061">
              <w:rPr>
                <w:rFonts w:eastAsia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3F5061" w:rsidRDefault="003F5061" w:rsidP="003F5061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  <w:lang w:val="ru-RU" w:eastAsia="ru-RU"/>
              </w:rPr>
            </w:pP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Познание мира и экологическое</w:t>
            </w:r>
            <w:r w:rsidRPr="003F5061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F5061">
              <w:rPr>
                <w:rFonts w:eastAsia="Times New Roman"/>
                <w:b/>
                <w:bCs/>
                <w:sz w:val="28"/>
                <w:szCs w:val="28"/>
                <w:lang w:val="ru-RU" w:eastAsia="ru-RU"/>
              </w:rPr>
              <w:t>образование</w:t>
            </w:r>
            <w:r w:rsidRPr="003F5061">
              <w:rPr>
                <w:rFonts w:eastAsia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5D7BB6" w:rsidRPr="000908F5" w:rsidTr="00B90AAB">
        <w:trPr>
          <w:trHeight w:val="745"/>
        </w:trPr>
        <w:tc>
          <w:tcPr>
            <w:tcW w:w="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Default="003F5061" w:rsidP="00B90AAB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ru-RU" w:eastAsia="ru-RU"/>
              </w:rPr>
              <w:t>9.</w:t>
            </w:r>
          </w:p>
        </w:tc>
        <w:tc>
          <w:tcPr>
            <w:tcW w:w="3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Pr="003F5061" w:rsidRDefault="003F5061" w:rsidP="00B90AAB">
            <w:pPr>
              <w:widowControl/>
              <w:autoSpaceDE/>
              <w:autoSpaceDN/>
              <w:rPr>
                <w:rFonts w:eastAsia="Times New Roman"/>
                <w:b/>
                <w:sz w:val="28"/>
                <w:szCs w:val="28"/>
                <w:lang w:val="ru-RU" w:eastAsia="ar-SA"/>
              </w:rPr>
            </w:pPr>
            <w:r w:rsidRPr="003F5061">
              <w:rPr>
                <w:rFonts w:eastAsia="Times New Roman"/>
                <w:b/>
                <w:sz w:val="28"/>
                <w:szCs w:val="28"/>
                <w:lang w:val="ru-RU" w:eastAsia="ar-SA"/>
              </w:rPr>
              <w:t>Заключение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BB6" w:rsidRDefault="005D7BB6" w:rsidP="00B90AAB">
            <w:pPr>
              <w:widowControl/>
              <w:autoSpaceDE/>
              <w:autoSpaceDN/>
              <w:jc w:val="center"/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</w:tr>
    </w:tbl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D7BB6" w:rsidRDefault="005D7BB6" w:rsidP="005D7BB6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C02F35" w:rsidRDefault="00C02F35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5B4E88" w:rsidRDefault="005B4E88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A3467D" w:rsidRPr="00A3467D" w:rsidRDefault="00A3467D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  <w:r w:rsidRPr="00A3467D">
        <w:rPr>
          <w:rFonts w:ascii="Calibri" w:eastAsia="Calibri" w:hAnsi="Calibri"/>
          <w:sz w:val="28"/>
          <w:szCs w:val="28"/>
          <w:lang w:val="ru-RU"/>
        </w:rPr>
        <w:lastRenderedPageBreak/>
        <w:t>Календарно-тематическое планирование</w:t>
      </w:r>
      <w:r w:rsidR="000908F5">
        <w:rPr>
          <w:rFonts w:ascii="Calibri" w:eastAsia="Calibri" w:hAnsi="Calibri"/>
          <w:sz w:val="28"/>
          <w:szCs w:val="28"/>
          <w:lang w:val="ru-RU"/>
        </w:rPr>
        <w:t xml:space="preserve"> 5 класс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4084"/>
        <w:gridCol w:w="983"/>
        <w:gridCol w:w="1606"/>
        <w:gridCol w:w="1506"/>
      </w:tblGrid>
      <w:tr w:rsidR="00A3467D" w:rsidRPr="00A3467D" w:rsidTr="005B4E4D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Планируемая дата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0908F5" w:rsidRPr="00A3467D" w:rsidTr="005B4E4D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8F5" w:rsidRPr="00A3467D" w:rsidRDefault="005B4E4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1.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8F5" w:rsidRDefault="000908F5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Введение</w:t>
            </w:r>
          </w:p>
          <w:p w:rsidR="005B4E4D" w:rsidRPr="00A3467D" w:rsidRDefault="005B4E4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Предмет и задачи экологии.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8F5" w:rsidRPr="00A3467D" w:rsidRDefault="000908F5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8F5" w:rsidRPr="00A3467D" w:rsidRDefault="000908F5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08F5" w:rsidRPr="00A3467D" w:rsidRDefault="000908F5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A3467D" w:rsidRPr="00A3467D" w:rsidTr="005B4E4D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5B4E4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5B4E4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Сферы Земли: литосфера, </w:t>
            </w:r>
            <w:proofErr w:type="spellStart"/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атмосфера,гидросфера,биосфера</w:t>
            </w:r>
            <w:proofErr w:type="spellEnd"/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5B4E4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Взаимосвязь сфер земли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5B4E4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Живые организмы Земли и их распределение по сферам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Границы распространения живых организмов в сферах Земли.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Биосфера как совокупность сфер населённых живыми организмами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4C40B4" w:rsidTr="005B4E4D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Основные среды жизни: водная, наземно-воздушная и почвенная.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4C40B4" w:rsidTr="005B4E4D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Наземно-воздушная среда обитания и её характеристика.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Воздух, его газовый </w:t>
            </w:r>
            <w:proofErr w:type="spellStart"/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состав,основные</w:t>
            </w:r>
            <w:proofErr w:type="spellEnd"/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свойства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Перемещение воздушных потоков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11.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Наличие воды как условие жизни организмов наземно-воздушной среды.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Осадки и их значение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4C40B4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Свет</w:t>
            </w:r>
            <w:r w:rsidR="00D86D87"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и температура как факторы назем</w:t>
            </w: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но-воздушной среды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6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Основные типы взаимоотношений живых организмов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Взаимовыгодные отношения между организмами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 xml:space="preserve">Отношения, выгодные одним и безразличные другим организмам. Взаимоотношения живых </w:t>
            </w: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lastRenderedPageBreak/>
              <w:t>организмов типа «хищник—жертва», «паразит—хозяин».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17.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Отношения живых организмов, при которых одни вытесняются другими.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A3467D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D87" w:rsidRPr="00D86D87" w:rsidRDefault="00D86D87" w:rsidP="00D86D8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Сложность отношений живых организмов и их использование человеком.</w:t>
            </w:r>
          </w:p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A3467D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D87" w:rsidRPr="00D86D87" w:rsidRDefault="00D86D87" w:rsidP="00D86D8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Сложность отношений живых организмов и их использование человеком.</w:t>
            </w:r>
          </w:p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</w:t>
            </w:r>
            <w:r w:rsidR="00A3467D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Совместное обитание живых организмов в природе. Сообщества живых организмов, или биоценозы.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Основные группы живых организмов в природных сообществах; организмы-производители, организмы-потребители и организмы-разрушители органических веществ.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33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Цепи питания и сети питания в сообществах живых организмов.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6D87" w:rsidRPr="00D86D87" w:rsidRDefault="00D86D87" w:rsidP="00D86D8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Потери органических веществ на каждом звене цепи питания.</w:t>
            </w:r>
          </w:p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D86D87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D86D87">
              <w:rPr>
                <w:rFonts w:eastAsia="Times New Roman"/>
                <w:sz w:val="24"/>
                <w:szCs w:val="24"/>
                <w:lang w:val="ru-RU" w:eastAsia="ru-RU"/>
              </w:rPr>
              <w:t>Природные и искусственные сообщества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48" w:rsidRPr="00E12048" w:rsidRDefault="00E12048" w:rsidP="00E12048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.</w:t>
            </w:r>
          </w:p>
          <w:p w:rsidR="00A3467D" w:rsidRPr="00A3467D" w:rsidRDefault="00E12048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Природа как источник жизни человека.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E12048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 xml:space="preserve">Использование природной среды человеком-охотником и </w:t>
            </w:r>
            <w:proofErr w:type="gramStart"/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человеком-землепашцем</w:t>
            </w:r>
            <w:proofErr w:type="gramEnd"/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 xml:space="preserve"> и пастухом, его влияние на окружающую среду. Изменения в природе в связи с развитием сельского хозяйства и ростом народонаселения.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E12048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Загрязнение окружающей среды в связи с развитием промышленности, ростом городов.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28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E12048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Город как среда жизни и как загрязнитель природы.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E12048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Загрязнение и охрана водных богатств Земли.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48" w:rsidRPr="00E12048" w:rsidRDefault="00E12048" w:rsidP="00E12048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Влияние окружающей среды на здоровье человека.</w:t>
            </w:r>
          </w:p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28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E12048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E12048">
              <w:rPr>
                <w:rFonts w:eastAsia="Times New Roman"/>
                <w:sz w:val="24"/>
                <w:szCs w:val="24"/>
                <w:lang w:val="ru-RU" w:eastAsia="ru-RU"/>
              </w:rPr>
              <w:t>Потери почвы и ее охрана.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A3467D" w:rsidRPr="00A3467D" w:rsidTr="005B4E4D">
        <w:trPr>
          <w:trHeight w:val="29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  <w:r w:rsidR="00B87102">
              <w:rPr>
                <w:rFonts w:ascii="Calibri" w:eastAsia="Calibri" w:hAnsi="Calibri"/>
                <w:sz w:val="24"/>
                <w:szCs w:val="24"/>
                <w:lang w:val="ru-RU"/>
              </w:rPr>
              <w:t>Влияние человека на растительный мир.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87102" w:rsidRPr="00A3467D" w:rsidTr="005B4E4D">
        <w:trPr>
          <w:trHeight w:val="29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603380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Лесные пожары и борьба с ними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1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B87102" w:rsidRPr="00A3467D" w:rsidTr="005B4E4D">
        <w:trPr>
          <w:trHeight w:val="29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Заключение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A3467D" w:rsidRPr="00A3467D" w:rsidTr="005B4E4D">
        <w:trPr>
          <w:trHeight w:val="276"/>
        </w:trPr>
        <w:tc>
          <w:tcPr>
            <w:tcW w:w="4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467D" w:rsidRPr="00A3467D" w:rsidRDefault="00A3467D" w:rsidP="00A3467D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</w:tbl>
    <w:p w:rsidR="00A3467D" w:rsidRPr="00A3467D" w:rsidRDefault="00A3467D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sz w:val="24"/>
          <w:szCs w:val="24"/>
          <w:lang w:val="ru-RU"/>
        </w:rPr>
      </w:pPr>
      <w:r w:rsidRPr="00A3467D">
        <w:rPr>
          <w:rFonts w:ascii="Calibri" w:eastAsia="Calibri" w:hAnsi="Calibri"/>
          <w:b/>
          <w:bCs/>
          <w:sz w:val="24"/>
          <w:szCs w:val="24"/>
          <w:lang w:val="ru-RU"/>
        </w:rPr>
        <w:t> </w:t>
      </w:r>
    </w:p>
    <w:p w:rsidR="00A3467D" w:rsidRPr="00A3467D" w:rsidRDefault="00A3467D" w:rsidP="00A3467D">
      <w:pPr>
        <w:widowControl/>
        <w:autoSpaceDE/>
        <w:autoSpaceDN/>
        <w:spacing w:after="160" w:line="256" w:lineRule="auto"/>
        <w:rPr>
          <w:rFonts w:ascii="Calibri" w:eastAsia="Calibri" w:hAnsi="Calibri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B26173" w:rsidRPr="00A3467D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  <w:r w:rsidRPr="00A3467D">
        <w:rPr>
          <w:rFonts w:ascii="Calibri" w:eastAsia="Calibri" w:hAnsi="Calibri"/>
          <w:sz w:val="28"/>
          <w:szCs w:val="28"/>
          <w:lang w:val="ru-RU"/>
        </w:rPr>
        <w:lastRenderedPageBreak/>
        <w:t>Календарно-тематическое планирование</w:t>
      </w:r>
      <w:r>
        <w:rPr>
          <w:rFonts w:ascii="Calibri" w:eastAsia="Calibri" w:hAnsi="Calibri"/>
          <w:sz w:val="28"/>
          <w:szCs w:val="28"/>
          <w:lang w:val="ru-RU"/>
        </w:rPr>
        <w:t xml:space="preserve"> 6 класс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4084"/>
        <w:gridCol w:w="983"/>
        <w:gridCol w:w="1606"/>
        <w:gridCol w:w="1506"/>
      </w:tblGrid>
      <w:tr w:rsidR="00B26173" w:rsidRPr="00A3467D" w:rsidTr="00B26173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Планируемая дата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B26173" w:rsidRPr="00A3467D" w:rsidTr="00B26173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1.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Экология как наука.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</w:t>
            </w:r>
            <w:r w:rsidR="00B26173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B26173" w:rsidRPr="00A3467D" w:rsidTr="00B26173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Свет и фотосинтез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. Влияние света на рост и цветение растений. Свет как экологический фактор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Тепло как необходимое условие жизни растений. Значение тепла для прорастания семян, роста и развития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Температура как экологический фактор. Разнообразие температурных условий на Земле.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Вода как необходимое условие жизни растений. Значение воды для питания, охлаждения, расселения, для прорастания семян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,  роста и развитий.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4C40B4" w:rsidTr="00B26173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Влажность как экологический фактор. Экологические группы растений по отношению к воде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4C40B4" w:rsidTr="00B26173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EB19E9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Приспособление растений к опы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лению и распространению ветром.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Почва как необходимое условие жизни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EB19E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. Виды почв. Состав почвы. Экологические группы растений по отношению к разным свойствам почв.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11.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FD5F19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Плодородие почв. Действия челов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ека, влияющие на качество почв.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FD5F1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Взаимное влияние животных и растений. Значение животных для опыления и распространения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FD5F19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511146">
              <w:rPr>
                <w:rFonts w:eastAsia="Times New Roman"/>
                <w:sz w:val="24"/>
                <w:szCs w:val="24"/>
                <w:lang w:val="ru-RU" w:eastAsia="ru-RU"/>
              </w:rPr>
              <w:t xml:space="preserve">Значение растений 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для животных. Растения-хищники.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6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14.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FD5F1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Прямое и опосредованное влияние растений друг на друга.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FD5F1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Различные формы взаимодействия между растениями.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FD5F19">
        <w:trPr>
          <w:trHeight w:val="1032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FD5F19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Конкуренция между растениями по отношению к ра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зличным экологическим факторам.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FD5F1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Роль грибов и бактерий в жизни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FD5F1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Круговорот веществ и непрерывность жизни.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FD5F19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Бактериаль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ные и грибные болезни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87102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D86D87" w:rsidRDefault="00FD5F19" w:rsidP="00B2617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Приспособленность растений к сезонам года. Листопад и его роль в жизни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B26173" w:rsidRPr="00A3467D" w:rsidTr="00B26173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21</w:t>
            </w:r>
            <w:r w:rsidR="00B87102">
              <w:rPr>
                <w:rFonts w:ascii="Calibri" w:eastAsia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FD5F19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Озимые и яровые однолетники. Глубокий и вынужденный покой.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101437">
        <w:trPr>
          <w:trHeight w:val="75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FD5F19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Фенологические фазы растений и в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лияние на них климата и погоды.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33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101437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Периоды жизни и возрастные состояния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="00B26173"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B26173" w:rsidRDefault="00101437" w:rsidP="00B2617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Значение различных экологических факторов для растений разных периодов жизни и возрастных состояний.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101437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Причины покоя семян. Условия обитания и длительность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 xml:space="preserve"> возрастных состояний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B26173" w:rsidRDefault="00101437" w:rsidP="00B26173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Разнообразие условий существования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101437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Жизненное состояние растений как показатель условий их жизни.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87102" w:rsidRPr="00A3467D" w:rsidTr="00101437">
        <w:trPr>
          <w:trHeight w:val="688"/>
        </w:trPr>
        <w:tc>
          <w:tcPr>
            <w:tcW w:w="6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28.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C36C31" w:rsidRDefault="00101437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Уровни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 xml:space="preserve"> жизненного состояния растений.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102" w:rsidRPr="00A3467D" w:rsidRDefault="00B87102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101437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Разнообразие жизненных форм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101437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Разнообразие деревьев разных климатических зон.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101437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Жизненные формы растений своей мест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ности.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101437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Растительные сообщества, их видовой состав. Естественные и искусственные растительные сообщества.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28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101437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Обеднение видового разнообразия растений. Редкие и охраняемые растения.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101437">
        <w:trPr>
          <w:trHeight w:val="101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C36C31" w:rsidRDefault="00101437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Охраняемые территории. Редкие и охран</w:t>
            </w:r>
            <w:r w:rsidR="00C36C31">
              <w:rPr>
                <w:rFonts w:eastAsia="Times New Roman"/>
                <w:sz w:val="24"/>
                <w:szCs w:val="24"/>
                <w:lang w:val="ru-RU" w:eastAsia="ru-RU"/>
              </w:rPr>
              <w:t>яемые растения своей местности.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B26173" w:rsidRPr="00A3467D" w:rsidTr="00B26173">
        <w:trPr>
          <w:trHeight w:val="276"/>
        </w:trPr>
        <w:tc>
          <w:tcPr>
            <w:tcW w:w="4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173" w:rsidRPr="00A3467D" w:rsidRDefault="00B26173" w:rsidP="00B26173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</w:tbl>
    <w:p w:rsidR="00B26173" w:rsidRPr="00A3467D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sz w:val="24"/>
          <w:szCs w:val="24"/>
          <w:lang w:val="ru-RU"/>
        </w:rPr>
      </w:pPr>
      <w:r w:rsidRPr="00A3467D">
        <w:rPr>
          <w:rFonts w:ascii="Calibri" w:eastAsia="Calibri" w:hAnsi="Calibri"/>
          <w:b/>
          <w:bCs/>
          <w:sz w:val="24"/>
          <w:szCs w:val="24"/>
          <w:lang w:val="ru-RU"/>
        </w:rPr>
        <w:t> </w:t>
      </w: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  <w:r w:rsidRPr="00A3467D">
        <w:rPr>
          <w:rFonts w:ascii="Calibri" w:eastAsia="Calibri" w:hAnsi="Calibri"/>
          <w:sz w:val="28"/>
          <w:szCs w:val="28"/>
          <w:lang w:val="ru-RU"/>
        </w:rPr>
        <w:t>Календарно-тематическое планирование</w:t>
      </w:r>
      <w:r>
        <w:rPr>
          <w:rFonts w:ascii="Calibri" w:eastAsia="Calibri" w:hAnsi="Calibri"/>
          <w:sz w:val="28"/>
          <w:szCs w:val="28"/>
          <w:lang w:val="ru-RU"/>
        </w:rPr>
        <w:t xml:space="preserve"> 7 класс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4084"/>
        <w:gridCol w:w="983"/>
        <w:gridCol w:w="1606"/>
        <w:gridCol w:w="1506"/>
      </w:tblGrid>
      <w:tr w:rsidR="00101437" w:rsidRPr="00A3467D" w:rsidTr="00101437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Планируемая дата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101437" w:rsidRPr="00A3467D" w:rsidTr="00101437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1.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Экология животных как раздел науки. Биосферная роль животных на планете Земля.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1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Многообразие влияния животных на окружающую среду. Особенности взаимодействия животных с окружающей средой.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Многообразие условий обитания. Среды жизни.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Взаимосвязи организма и среды обитания. Предельные 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условия существования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Основные п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онятия: среда обитания, условия </w:t>
            </w: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существования, изменчивость условий, автотрофы, гетеротрофы, пасси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вное питание, активное питание.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Наземная среда обитания. Животный мир суши.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4C40B4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Особенность условий обитания и разнообразие животных тундры, лесов умеренной зоны, степей, саванн и прерий, пустынь, троп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ических лесов, горных областей.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4C40B4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Водная среда обитания. Условия обитания животных в воде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Жилище как среда обитания и одно из важнейших условий существования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Разнообразие жилищ.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11.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Основные понятия: жилище животного, многообразие жилищ: дупло, нора, 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логово, лежбище, лежка, гнездо.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Животные и растения. Взаимное влияние животных и растений.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Значение животных в жизни растений. 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Растения в жизни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6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Взаимоотношения между животными. Внутривидовые взаимоотношения, связанные с размножением.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Отношение животных к свету. Свет как экологический фактор.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Дневные и ночные животные. Особенности распространения животных в з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ависимости от светового режима.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Основные понятия: органы зрения и органы свечения, дневные животные, ночн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ые животные, световой режим.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18.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D86D87" w:rsidRDefault="00101437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  <w:p w:rsidR="00101437" w:rsidRPr="00A3467D" w:rsidRDefault="00C36C31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Значение воды в жизни животных. Вода как необходимое условие жизни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C36C31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Влажность как экологический фактор. Эко логические группы животных по отношению к воде.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C31" w:rsidRPr="000448F8" w:rsidRDefault="00C36C31" w:rsidP="00C36C3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Приспособление животных к различным условиям влажности. Поступление воды в организм животного и ее выделение.</w:t>
            </w:r>
          </w:p>
          <w:p w:rsidR="00101437" w:rsidRPr="00D86D87" w:rsidRDefault="00101437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21</w:t>
            </w: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Значение тепла для жизнедеятельности животных. Температура как экологический фактор.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Экологические группы животных по отношению к теплу.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Холоднокровные и теплокровные животные.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B26173" w:rsidRDefault="007A4FCF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Значение воздуха в жизни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Газовый состав и движение масс воздуха как экологические факторы в жизни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B26173" w:rsidRDefault="007A4FCF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Кислород и углекислый газ в жизни животных. Приспособления у животных к извлечению кислорода из окружающей среды.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Сезонные изменения в жизни животных как приспособление к меняющимся условиям существования.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Оцепенение. Спячка. Приспособления морфологические, физиологические и поведенческие.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7A4FCF" w:rsidRDefault="007A4FCF" w:rsidP="007A4FC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Миграции как приспособление к сезонн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ым изменениям условий обитания.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Популяции животных. Плотность популяции. Численность популяции.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7A4FCF" w:rsidRDefault="007A4FCF" w:rsidP="007A4FC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Колебания численности. Динамика 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численности различных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7A4FCF" w:rsidRDefault="007A4FCF" w:rsidP="007A4FC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Основные понятия: область распространения, неоднородность </w:t>
            </w: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lastRenderedPageBreak/>
              <w:t>среды, плотность населения, численность п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опуляции, динамика численности.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8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7A4FC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Многочисленные и малочисленные виды. Причины сокращения численности видов.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9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7A4FCF" w:rsidRDefault="007A4FCF" w:rsidP="007A4FC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Естественное и искусственное изменение усл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овий обитания. Охрана животных.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76"/>
        </w:trPr>
        <w:tc>
          <w:tcPr>
            <w:tcW w:w="4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</w:tbl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4"/>
          <w:szCs w:val="24"/>
          <w:lang w:val="ru-RU"/>
        </w:rPr>
      </w:pPr>
      <w:r w:rsidRPr="00A3467D">
        <w:rPr>
          <w:rFonts w:ascii="Calibri" w:eastAsia="Calibri" w:hAnsi="Calibri"/>
          <w:b/>
          <w:bCs/>
          <w:sz w:val="24"/>
          <w:szCs w:val="24"/>
          <w:lang w:val="ru-RU"/>
        </w:rPr>
        <w:t> </w:t>
      </w:r>
    </w:p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lang w:val="ru-RU"/>
        </w:rPr>
      </w:pPr>
    </w:p>
    <w:p w:rsidR="00101437" w:rsidRPr="00B106E7" w:rsidRDefault="00101437" w:rsidP="00101437">
      <w:pPr>
        <w:rPr>
          <w:lang w:val="ru-RU"/>
        </w:rPr>
      </w:pPr>
    </w:p>
    <w:p w:rsidR="00101437" w:rsidRPr="00B106E7" w:rsidRDefault="00101437" w:rsidP="00101437">
      <w:pPr>
        <w:rPr>
          <w:lang w:val="ru-RU"/>
        </w:rPr>
      </w:pPr>
    </w:p>
    <w:p w:rsidR="00101437" w:rsidRDefault="00101437" w:rsidP="00101437"/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  <w:r w:rsidRPr="00A3467D">
        <w:rPr>
          <w:rFonts w:ascii="Calibri" w:eastAsia="Calibri" w:hAnsi="Calibri"/>
          <w:sz w:val="28"/>
          <w:szCs w:val="28"/>
          <w:lang w:val="ru-RU"/>
        </w:rPr>
        <w:t>Календарно-тематическое планирование</w:t>
      </w:r>
      <w:r>
        <w:rPr>
          <w:rFonts w:ascii="Calibri" w:eastAsia="Calibri" w:hAnsi="Calibri"/>
          <w:sz w:val="28"/>
          <w:szCs w:val="28"/>
          <w:lang w:val="ru-RU"/>
        </w:rPr>
        <w:t xml:space="preserve"> 8 класс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4084"/>
        <w:gridCol w:w="983"/>
        <w:gridCol w:w="1606"/>
        <w:gridCol w:w="1506"/>
      </w:tblGrid>
      <w:tr w:rsidR="00101437" w:rsidRPr="00A3467D" w:rsidTr="00101437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Планируемая дата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101437" w:rsidRPr="00A3467D" w:rsidTr="00101437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1.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Место курса «Экология. Культура здоровья» в группе дисциплин естественно-научного цикла. Значимость и пра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ктическая направленность курса.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1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Экология человека как научное направление, включающее биологическую, социальную и прикладную составляющие.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Классификация экологических факторов: абиотическ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ие, биотические, антропогенные.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Человек как биосоциальное существо.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Связь природной и социальной среды со здоровьем (физическим, психическим, социальным).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Образ жизни. 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Здоровье. Здоровый образ жизни.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4C40B4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История развития представлений о здоровом образе жизни.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4C40B4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Этапы развития взаим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оотношений человека с природой.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Характеристика основных адаптивных типов человека. Расы </w:t>
            </w: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lastRenderedPageBreak/>
              <w:t>человека: негроидная, европеои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дная, монголоидная. Этнография.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10.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Климат и </w:t>
            </w:r>
            <w:proofErr w:type="spellStart"/>
            <w:r>
              <w:rPr>
                <w:rFonts w:eastAsia="Times New Roman"/>
                <w:sz w:val="24"/>
                <w:szCs w:val="24"/>
                <w:lang w:val="ru-RU" w:eastAsia="ru-RU"/>
              </w:rPr>
              <w:t>здоровье.</w:t>
            </w: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Биометеорология</w:t>
            </w:r>
            <w:proofErr w:type="spellEnd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11.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Условия правильного формирования опорно-двигательной системы.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Двигательная активность.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Гиподинамия.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6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Основные к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атегории физических упражнений.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Природные и антропогенные факторы, влияющие на состав крови.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Гипоксия. Анемия. Изменение клеток иммунной системы.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87166F" w:rsidRDefault="0087166F" w:rsidP="0087166F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Онкологическ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ие заболевания. Аллергия. СПИД.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87166F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Условия полноценного развития системы кровообращения.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Правильное дыхание.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D86D87" w:rsidRDefault="005D7BB6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Горная болезнь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21</w:t>
            </w: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5D7BB6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Состав и значение основных компонентов пищи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5D7BB6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Гиповитаминозы. Питьевой режим.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Вредные примеси пи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щи, их воздействие на организм.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B26173" w:rsidRDefault="005D7BB6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Рациональное питание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>
              <w:rPr>
                <w:rFonts w:eastAsia="Times New Roman"/>
                <w:sz w:val="24"/>
                <w:szCs w:val="24"/>
                <w:lang w:val="ru-RU" w:eastAsia="ru-RU"/>
              </w:rPr>
              <w:t>Режим питания. Диета.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B26173" w:rsidRDefault="005D7BB6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Воздействие на кожу солнечных лучей.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5D7BB6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Солнечное голодание. Правила пребывания на солнце.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Закаливан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ие. Роль кожи в терморегуляции.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5D7BB6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Факторы, влияющие на развитие и функционирование нервной системы.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5D7BB6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Утомление, переутомление, стресс.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5D7BB6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Стрессоустойчивость и типы высшей нервной деятельности.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Темпераменты. Биоритмы. Биологические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 часы. Гигиенический режим сна.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8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Профилактика нарушений функционирования зрительного анализато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ра, органов слуха и равновесия.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9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5D7BB6" w:rsidRDefault="005D7BB6" w:rsidP="005D7BB6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Подведение итогов по курсу «Экология человека. Культура здоровья». Здоровье как одна из главных ценностей. </w:t>
            </w:r>
            <w:proofErr w:type="spellStart"/>
            <w:r w:rsidRPr="00ED317B">
              <w:rPr>
                <w:rFonts w:eastAsia="Times New Roman"/>
                <w:sz w:val="24"/>
                <w:szCs w:val="24"/>
                <w:lang w:eastAsia="ru-RU"/>
              </w:rPr>
              <w:t>Влияние</w:t>
            </w:r>
            <w:proofErr w:type="spellEnd"/>
            <w:r w:rsidRPr="00ED317B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317B">
              <w:rPr>
                <w:rFonts w:eastAsia="Times New Roman"/>
                <w:sz w:val="24"/>
                <w:szCs w:val="24"/>
                <w:lang w:eastAsia="ru-RU"/>
              </w:rPr>
              <w:t>биологических</w:t>
            </w:r>
            <w:proofErr w:type="spellEnd"/>
            <w:r w:rsidRPr="00ED317B">
              <w:rPr>
                <w:rFonts w:eastAsia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D317B">
              <w:rPr>
                <w:rFonts w:eastAsia="Times New Roman"/>
                <w:sz w:val="24"/>
                <w:szCs w:val="24"/>
                <w:lang w:eastAsia="ru-RU"/>
              </w:rPr>
              <w:t>социальных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факторов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организм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человека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76"/>
        </w:trPr>
        <w:tc>
          <w:tcPr>
            <w:tcW w:w="4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</w:tbl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4"/>
          <w:szCs w:val="24"/>
          <w:lang w:val="ru-RU"/>
        </w:rPr>
      </w:pPr>
      <w:r w:rsidRPr="00A3467D">
        <w:rPr>
          <w:rFonts w:ascii="Calibri" w:eastAsia="Calibri" w:hAnsi="Calibri"/>
          <w:b/>
          <w:bCs/>
          <w:sz w:val="24"/>
          <w:szCs w:val="24"/>
          <w:lang w:val="ru-RU"/>
        </w:rPr>
        <w:t> </w:t>
      </w:r>
    </w:p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lang w:val="ru-RU"/>
        </w:rPr>
      </w:pPr>
    </w:p>
    <w:p w:rsidR="00101437" w:rsidRPr="00B106E7" w:rsidRDefault="00101437" w:rsidP="00101437">
      <w:pPr>
        <w:rPr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3F5061" w:rsidRDefault="003F5061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</w:p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8"/>
          <w:szCs w:val="28"/>
          <w:lang w:val="ru-RU"/>
        </w:rPr>
      </w:pPr>
      <w:r w:rsidRPr="00A3467D">
        <w:rPr>
          <w:rFonts w:ascii="Calibri" w:eastAsia="Calibri" w:hAnsi="Calibri"/>
          <w:sz w:val="28"/>
          <w:szCs w:val="28"/>
          <w:lang w:val="ru-RU"/>
        </w:rPr>
        <w:lastRenderedPageBreak/>
        <w:t>Календарно-тематическое планирование</w:t>
      </w:r>
      <w:r>
        <w:rPr>
          <w:rFonts w:ascii="Calibri" w:eastAsia="Calibri" w:hAnsi="Calibri"/>
          <w:sz w:val="28"/>
          <w:szCs w:val="28"/>
          <w:lang w:val="ru-RU"/>
        </w:rPr>
        <w:t xml:space="preserve"> 9 класс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4084"/>
        <w:gridCol w:w="983"/>
        <w:gridCol w:w="1606"/>
        <w:gridCol w:w="1506"/>
      </w:tblGrid>
      <w:tr w:rsidR="00101437" w:rsidRPr="00A3467D" w:rsidTr="00101437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№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Планируемая дата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101437" w:rsidRPr="00A3467D" w:rsidTr="00101437">
        <w:trPr>
          <w:trHeight w:val="833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1.</w:t>
            </w:r>
          </w:p>
        </w:tc>
        <w:tc>
          <w:tcPr>
            <w:tcW w:w="4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3F5061" w:rsidRDefault="003F5061" w:rsidP="003F5061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Начальное знакомство с глобальными проблемами взаимодействия человечества с природой. Предст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авление о биосфере как системе.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1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Экологические (температура, влажность) факторы и их влияние на развитие человечества.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Показатели состояния биосферы.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Возможности человека и человечества к адаптации.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Стихийные бедствия, чрезвычайные ситуации и человечество.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0E0125" w:rsidRDefault="000E0125" w:rsidP="000E012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511146">
              <w:rPr>
                <w:rFonts w:eastAsia="Times New Roman"/>
                <w:sz w:val="24"/>
                <w:szCs w:val="24"/>
                <w:lang w:val="ru-RU" w:eastAsia="ru-RU"/>
              </w:rPr>
              <w:t>Здоровье л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юдей и ускорившийся ритм жизни.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4C40B4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Потребности людей в питании, дыхании и размножении и участие человечества в концентрационной, газовой и транспортной функциях живого вещества.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4C40B4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Производство пищи как биосферный процесс.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Смена источников питания человечества на протяжении его развития.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Положение А.М. </w:t>
            </w:r>
            <w:proofErr w:type="spellStart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Уголева</w:t>
            </w:r>
            <w:proofErr w:type="spellEnd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об адекватном питании.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1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11.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Постоянство газового состава атмосферы.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1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Загрязнение атмосферы человечеством. Чистый воздух — залог выживания человечества и биосферы в целом.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Показатели изменения численности человечества (развитые и развивающиеся страны).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6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14.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Экологическое и социальное разнообразие человечества как показатели его устойчивости.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Увеличение внутреннего разнообразия человечества и плотности населения в процессе развития человечества.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Техногенный и традиционный типы развития обществ.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17.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Глобализация как фактор увеличения устойчивости человечества.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0E0125" w:rsidRDefault="000E0125" w:rsidP="000E012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Взаимодействие людей друг с другом на основе жизненных, социальных и идеальных потребностей.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19.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Эволюция механизмов договоренностей между людьми.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20.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D86D87" w:rsidRDefault="000E0125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Умение людей договариваться между собой как основной фактор в разрешении социаль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ных и экологических конфликтов.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33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21</w:t>
            </w: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0E0125" w:rsidRDefault="000E0125" w:rsidP="000E012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b/>
                <w:bCs/>
                <w:sz w:val="24"/>
                <w:szCs w:val="24"/>
                <w:lang w:val="ru-RU" w:eastAsia="ru-RU"/>
              </w:rPr>
              <w:t>Практическая работа.</w:t>
            </w:r>
            <w:r w:rsidRPr="00ED317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Игра «План устойчивого развития в </w:t>
            </w:r>
            <w:r w:rsidRPr="00ED317B">
              <w:rPr>
                <w:rFonts w:eastAsia="Times New Roman"/>
                <w:sz w:val="24"/>
                <w:szCs w:val="24"/>
                <w:lang w:eastAsia="ru-RU"/>
              </w:rPr>
              <w:t>XXI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 веке».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22.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Становление разума.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33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23.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Разум и сознание как факторы преобразования человеком окружающего мира и основа развития человечества.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</w:t>
            </w: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24.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B26173" w:rsidRDefault="000E0125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Биосферная роль человека.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25.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Картины мира.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26.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125" w:rsidRPr="000448F8" w:rsidRDefault="000E0125" w:rsidP="000E012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Влияние представлений человечества о мире на его взаимоотношения с окружающей средой.</w:t>
            </w:r>
          </w:p>
          <w:p w:rsidR="00101437" w:rsidRPr="00B26173" w:rsidRDefault="00101437" w:rsidP="00101437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0E012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Научно-технический прогресс. Осознание человечеством масштаба своей деятельности как фактора, усугубляющего экологический кризис.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>28.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2A429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Учение В.И. Вернадского о биосфере.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>
              <w:rPr>
                <w:rFonts w:ascii="Calibri" w:eastAsia="Calibri" w:hAnsi="Calibri"/>
                <w:sz w:val="24"/>
                <w:szCs w:val="24"/>
                <w:lang w:val="ru-RU"/>
              </w:rPr>
              <w:t xml:space="preserve">      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2A429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Учение о развитии ноосферы.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2A429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Развитие экологического сознания в человечестве.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637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2A4295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Антропоцентрическое и </w:t>
            </w:r>
            <w:proofErr w:type="spellStart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экоцентрическое</w:t>
            </w:r>
            <w:proofErr w:type="spellEnd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экологическое сознание.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416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2A4295" w:rsidRDefault="002A4295" w:rsidP="002A429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proofErr w:type="spellStart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Экоцентрическая</w:t>
            </w:r>
            <w:proofErr w:type="spellEnd"/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 xml:space="preserve"> позиция как необходимое условие выживания и будущего развития челов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ечества и биосферы в целом.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89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2A4295" w:rsidRDefault="002A4295" w:rsidP="002A429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b/>
                <w:bCs/>
                <w:sz w:val="24"/>
                <w:szCs w:val="24"/>
                <w:lang w:val="ru-RU" w:eastAsia="ru-RU"/>
              </w:rPr>
              <w:t>Практическая работа.</w:t>
            </w:r>
            <w:r w:rsidRPr="00ED317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Дебаты «Экологическое образование должно стат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>ь обязательным во всех школах».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94"/>
        </w:trPr>
        <w:tc>
          <w:tcPr>
            <w:tcW w:w="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2A4295" w:rsidRDefault="002A4295" w:rsidP="002A4295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val="ru-RU" w:eastAsia="ru-RU"/>
              </w:rPr>
            </w:pPr>
            <w:r w:rsidRPr="000448F8">
              <w:rPr>
                <w:rFonts w:eastAsia="Times New Roman"/>
                <w:sz w:val="24"/>
                <w:szCs w:val="24"/>
                <w:lang w:val="ru-RU" w:eastAsia="ru-RU"/>
              </w:rPr>
              <w:t>Значение экологических знаний</w:t>
            </w:r>
            <w:r>
              <w:rPr>
                <w:rFonts w:eastAsia="Times New Roman"/>
                <w:sz w:val="24"/>
                <w:szCs w:val="24"/>
                <w:lang w:val="ru-RU" w:eastAsia="ru-RU"/>
              </w:rPr>
              <w:t xml:space="preserve"> для практической деятельности.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       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sz w:val="24"/>
                <w:szCs w:val="24"/>
                <w:lang w:val="ru-RU"/>
              </w:rPr>
              <w:t> </w:t>
            </w:r>
          </w:p>
        </w:tc>
      </w:tr>
      <w:tr w:rsidR="00101437" w:rsidRPr="00A3467D" w:rsidTr="00101437">
        <w:trPr>
          <w:trHeight w:val="276"/>
        </w:trPr>
        <w:tc>
          <w:tcPr>
            <w:tcW w:w="4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437" w:rsidRPr="00A3467D" w:rsidRDefault="00101437" w:rsidP="00101437">
            <w:pPr>
              <w:widowControl/>
              <w:autoSpaceDE/>
              <w:autoSpaceDN/>
              <w:spacing w:after="160" w:line="256" w:lineRule="auto"/>
              <w:rPr>
                <w:rFonts w:ascii="Calibri" w:eastAsia="Calibri" w:hAnsi="Calibri"/>
                <w:sz w:val="24"/>
                <w:szCs w:val="24"/>
                <w:lang w:val="ru-RU"/>
              </w:rPr>
            </w:pPr>
            <w:r w:rsidRPr="00A3467D">
              <w:rPr>
                <w:rFonts w:ascii="Calibri" w:eastAsia="Calibri" w:hAnsi="Calibri"/>
                <w:b/>
                <w:bCs/>
                <w:sz w:val="24"/>
                <w:szCs w:val="24"/>
                <w:lang w:val="ru-RU"/>
              </w:rPr>
              <w:t> </w:t>
            </w:r>
          </w:p>
        </w:tc>
      </w:tr>
    </w:tbl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sz w:val="24"/>
          <w:szCs w:val="24"/>
          <w:lang w:val="ru-RU"/>
        </w:rPr>
      </w:pPr>
      <w:r w:rsidRPr="00A3467D">
        <w:rPr>
          <w:rFonts w:ascii="Calibri" w:eastAsia="Calibri" w:hAnsi="Calibri"/>
          <w:b/>
          <w:bCs/>
          <w:sz w:val="24"/>
          <w:szCs w:val="24"/>
          <w:lang w:val="ru-RU"/>
        </w:rPr>
        <w:t> </w:t>
      </w:r>
    </w:p>
    <w:p w:rsidR="00101437" w:rsidRPr="00A3467D" w:rsidRDefault="00101437" w:rsidP="00101437">
      <w:pPr>
        <w:widowControl/>
        <w:autoSpaceDE/>
        <w:autoSpaceDN/>
        <w:spacing w:after="160" w:line="256" w:lineRule="auto"/>
        <w:rPr>
          <w:rFonts w:ascii="Calibri" w:eastAsia="Calibri" w:hAnsi="Calibri"/>
          <w:lang w:val="ru-RU"/>
        </w:rPr>
      </w:pPr>
    </w:p>
    <w:p w:rsidR="00101437" w:rsidRPr="00B106E7" w:rsidRDefault="00101437" w:rsidP="00101437">
      <w:pPr>
        <w:rPr>
          <w:lang w:val="ru-RU"/>
        </w:rPr>
      </w:pPr>
    </w:p>
    <w:p w:rsidR="00101437" w:rsidRPr="00B106E7" w:rsidRDefault="00101437" w:rsidP="00101437">
      <w:pPr>
        <w:rPr>
          <w:lang w:val="ru-RU"/>
        </w:rPr>
      </w:pPr>
    </w:p>
    <w:p w:rsidR="00101437" w:rsidRDefault="00101437" w:rsidP="00101437"/>
    <w:p w:rsidR="00101437" w:rsidRPr="00B106E7" w:rsidRDefault="00101437" w:rsidP="00101437">
      <w:pPr>
        <w:rPr>
          <w:lang w:val="ru-RU"/>
        </w:rPr>
      </w:pPr>
    </w:p>
    <w:p w:rsidR="00101437" w:rsidRDefault="00101437" w:rsidP="00101437"/>
    <w:p w:rsidR="00B26173" w:rsidRPr="00A3467D" w:rsidRDefault="00B26173" w:rsidP="00B26173">
      <w:pPr>
        <w:widowControl/>
        <w:autoSpaceDE/>
        <w:autoSpaceDN/>
        <w:spacing w:after="160" w:line="256" w:lineRule="auto"/>
        <w:rPr>
          <w:rFonts w:ascii="Calibri" w:eastAsia="Calibri" w:hAnsi="Calibri"/>
          <w:lang w:val="ru-RU"/>
        </w:rPr>
      </w:pPr>
    </w:p>
    <w:p w:rsidR="00B26173" w:rsidRPr="00B106E7" w:rsidRDefault="00B26173" w:rsidP="00B26173">
      <w:pPr>
        <w:rPr>
          <w:lang w:val="ru-RU"/>
        </w:rPr>
      </w:pPr>
    </w:p>
    <w:p w:rsidR="00B562E3" w:rsidRPr="00B106E7" w:rsidRDefault="00B562E3">
      <w:pPr>
        <w:rPr>
          <w:lang w:val="ru-RU"/>
        </w:rPr>
      </w:pPr>
    </w:p>
    <w:sectPr w:rsidR="00B562E3" w:rsidRPr="00B10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4417D"/>
    <w:multiLevelType w:val="hybridMultilevel"/>
    <w:tmpl w:val="F98ABDB4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343431BA">
      <w:start w:val="2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90286"/>
    <w:multiLevelType w:val="multilevel"/>
    <w:tmpl w:val="0416084E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37C36"/>
    <w:multiLevelType w:val="hybridMultilevel"/>
    <w:tmpl w:val="F0E407D0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D5458"/>
    <w:multiLevelType w:val="multilevel"/>
    <w:tmpl w:val="E0106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325AD0"/>
    <w:multiLevelType w:val="hybridMultilevel"/>
    <w:tmpl w:val="340AC262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93200"/>
    <w:multiLevelType w:val="hybridMultilevel"/>
    <w:tmpl w:val="B16AC828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07A5E"/>
    <w:multiLevelType w:val="hybridMultilevel"/>
    <w:tmpl w:val="8BBAD6CC"/>
    <w:lvl w:ilvl="0" w:tplc="8646C2A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185"/>
    <w:rsid w:val="0004003E"/>
    <w:rsid w:val="000908F5"/>
    <w:rsid w:val="000E0125"/>
    <w:rsid w:val="00101437"/>
    <w:rsid w:val="002A4295"/>
    <w:rsid w:val="003F5061"/>
    <w:rsid w:val="004C40B4"/>
    <w:rsid w:val="005B4E4D"/>
    <w:rsid w:val="005B4E88"/>
    <w:rsid w:val="005D7BB6"/>
    <w:rsid w:val="00603380"/>
    <w:rsid w:val="007A4FCF"/>
    <w:rsid w:val="007B69F7"/>
    <w:rsid w:val="0087166F"/>
    <w:rsid w:val="00A3467D"/>
    <w:rsid w:val="00A67185"/>
    <w:rsid w:val="00B106E7"/>
    <w:rsid w:val="00B26173"/>
    <w:rsid w:val="00B562E3"/>
    <w:rsid w:val="00B87102"/>
    <w:rsid w:val="00C02F35"/>
    <w:rsid w:val="00C36C31"/>
    <w:rsid w:val="00D86D87"/>
    <w:rsid w:val="00E12048"/>
    <w:rsid w:val="00E4050C"/>
    <w:rsid w:val="00EB19E9"/>
    <w:rsid w:val="00FD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C8B0"/>
  <w15:chartTrackingRefBased/>
  <w15:docId w15:val="{98123FD2-60E5-4547-812F-0E2616312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06E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1"/>
    <w:qFormat/>
    <w:rsid w:val="00B106E7"/>
    <w:pPr>
      <w:ind w:left="157" w:firstLine="226"/>
      <w:jc w:val="both"/>
    </w:p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1"/>
    <w:qFormat/>
    <w:locked/>
    <w:rsid w:val="00B106E7"/>
    <w:rPr>
      <w:rFonts w:ascii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106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6E7"/>
    <w:rPr>
      <w:rFonts w:ascii="Segoe UI" w:hAnsi="Segoe UI" w:cs="Segoe UI"/>
      <w:sz w:val="18"/>
      <w:szCs w:val="18"/>
      <w:lang w:val="en-US"/>
    </w:rPr>
  </w:style>
  <w:style w:type="table" w:customStyle="1" w:styleId="1">
    <w:name w:val="Сетка таблицы1"/>
    <w:basedOn w:val="a1"/>
    <w:next w:val="a7"/>
    <w:uiPriority w:val="39"/>
    <w:rsid w:val="0009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9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36</Pages>
  <Words>11037</Words>
  <Characters>62915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2023-10-05T20:11:00Z</cp:lastPrinted>
  <dcterms:created xsi:type="dcterms:W3CDTF">2023-10-05T20:08:00Z</dcterms:created>
  <dcterms:modified xsi:type="dcterms:W3CDTF">2024-09-15T21:12:00Z</dcterms:modified>
</cp:coreProperties>
</file>